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F95" w:rsidRPr="00290B83" w:rsidRDefault="002B3F95" w:rsidP="002B3F95">
      <w:pPr>
        <w:pStyle w:val="Prrafodelista"/>
        <w:numPr>
          <w:ilvl w:val="0"/>
          <w:numId w:val="1"/>
        </w:numPr>
        <w:rPr>
          <w:rFonts w:ascii="Arial" w:hAnsi="Arial" w:cs="Arial"/>
          <w:b/>
          <w:color w:val="333333"/>
          <w:sz w:val="24"/>
          <w:szCs w:val="24"/>
          <w:shd w:val="clear" w:color="auto" w:fill="FFFFFF"/>
        </w:rPr>
      </w:pPr>
      <w:r w:rsidRPr="00290B83">
        <w:rPr>
          <w:rFonts w:ascii="Arial" w:hAnsi="Arial" w:cs="Arial"/>
          <w:b/>
          <w:color w:val="333333"/>
          <w:sz w:val="24"/>
          <w:szCs w:val="24"/>
          <w:shd w:val="clear" w:color="auto" w:fill="FFFFFF"/>
        </w:rPr>
        <w:t xml:space="preserve">CADENA DE SUMINISTROS </w:t>
      </w:r>
    </w:p>
    <w:p w:rsidR="00572B7F" w:rsidRPr="001D75CC" w:rsidRDefault="00572B7F" w:rsidP="00572B7F">
      <w:pPr>
        <w:pStyle w:val="Prrafodelista"/>
        <w:rPr>
          <w:rFonts w:ascii="Arial" w:hAnsi="Arial" w:cs="Arial"/>
          <w:color w:val="333333"/>
          <w:sz w:val="24"/>
          <w:szCs w:val="24"/>
          <w:shd w:val="clear" w:color="auto" w:fill="FFFFFF"/>
        </w:rPr>
      </w:pPr>
    </w:p>
    <w:p w:rsidR="002B3F95" w:rsidRPr="001D75CC" w:rsidRDefault="002B3F95" w:rsidP="002B3F95">
      <w:pPr>
        <w:pStyle w:val="Prrafodelista"/>
        <w:rPr>
          <w:rFonts w:ascii="Arial" w:hAnsi="Arial" w:cs="Arial"/>
          <w:color w:val="333333"/>
          <w:sz w:val="24"/>
          <w:szCs w:val="24"/>
          <w:shd w:val="clear" w:color="auto" w:fill="FFFFFF"/>
        </w:rPr>
      </w:pPr>
      <w:r w:rsidRPr="001D75CC">
        <w:rPr>
          <w:rFonts w:ascii="Arial" w:hAnsi="Arial" w:cs="Arial"/>
          <w:color w:val="333333"/>
          <w:sz w:val="24"/>
          <w:szCs w:val="24"/>
          <w:shd w:val="clear" w:color="auto" w:fill="FFFFFF"/>
        </w:rPr>
        <w:t xml:space="preserve">1.1 DEFINICION </w:t>
      </w:r>
    </w:p>
    <w:p w:rsidR="002B3F95" w:rsidRPr="00572B7F" w:rsidRDefault="001946F2" w:rsidP="002B3F95">
      <w:pPr>
        <w:spacing w:line="360" w:lineRule="auto"/>
        <w:jc w:val="both"/>
        <w:rPr>
          <w:rFonts w:ascii="Arial" w:hAnsi="Arial" w:cs="Arial"/>
          <w:sz w:val="24"/>
          <w:szCs w:val="24"/>
          <w:shd w:val="clear" w:color="auto" w:fill="FFFFFF"/>
        </w:rPr>
      </w:pPr>
      <w:r w:rsidRPr="00572B7F">
        <w:rPr>
          <w:rFonts w:ascii="Arial" w:hAnsi="Arial" w:cs="Arial"/>
          <w:sz w:val="24"/>
          <w:szCs w:val="24"/>
          <w:shd w:val="clear" w:color="auto" w:fill="FFFFFF"/>
        </w:rPr>
        <w:t>Es un subsistema dentro del sistema organizacional que abarca la planificación de las actividades involucradas en la búsqueda, obtención y transformación de los productos. En esencia</w:t>
      </w:r>
      <w:r w:rsidRPr="00572B7F">
        <w:rPr>
          <w:rFonts w:ascii="Arial" w:hAnsi="Arial" w:cs="Arial"/>
          <w:b/>
          <w:sz w:val="24"/>
          <w:szCs w:val="24"/>
          <w:shd w:val="clear" w:color="auto" w:fill="FFFFFF"/>
        </w:rPr>
        <w:t>,</w:t>
      </w:r>
      <w:r w:rsidRPr="00572B7F">
        <w:rPr>
          <w:rStyle w:val="apple-converted-space"/>
          <w:rFonts w:ascii="Arial" w:hAnsi="Arial" w:cs="Arial"/>
          <w:b/>
          <w:sz w:val="24"/>
          <w:szCs w:val="24"/>
          <w:shd w:val="clear" w:color="auto" w:fill="FFFFFF"/>
        </w:rPr>
        <w:t> </w:t>
      </w:r>
      <w:r w:rsidRPr="00572B7F">
        <w:rPr>
          <w:rStyle w:val="Textoennegrita"/>
          <w:rFonts w:ascii="Arial" w:hAnsi="Arial" w:cs="Arial"/>
          <w:b w:val="0"/>
          <w:sz w:val="24"/>
          <w:szCs w:val="24"/>
          <w:shd w:val="clear" w:color="auto" w:fill="FFFFFF"/>
        </w:rPr>
        <w:t>la Cadena de suministro integra la oferta y la demanda tanto dentro como fuera de la empresa</w:t>
      </w:r>
      <w:r w:rsidRPr="00572B7F">
        <w:rPr>
          <w:rFonts w:ascii="Arial" w:hAnsi="Arial" w:cs="Arial"/>
          <w:sz w:val="24"/>
          <w:szCs w:val="24"/>
          <w:shd w:val="clear" w:color="auto" w:fill="FFFFFF"/>
        </w:rPr>
        <w:t>.</w:t>
      </w:r>
      <w:r w:rsidR="002B3F95" w:rsidRPr="00572B7F">
        <w:rPr>
          <w:rFonts w:ascii="Arial" w:hAnsi="Arial" w:cs="Arial"/>
          <w:sz w:val="24"/>
          <w:szCs w:val="24"/>
          <w:shd w:val="clear" w:color="auto" w:fill="FFFFFF"/>
        </w:rPr>
        <w:t>La Cadena de suministro incluye todas las actividades de gestión y logística y por ello está presente en cada fase del proceso</w:t>
      </w:r>
    </w:p>
    <w:p w:rsidR="002B3F95" w:rsidRPr="0022177D" w:rsidRDefault="002B3F95" w:rsidP="002B3F95">
      <w:pPr>
        <w:spacing w:line="360" w:lineRule="auto"/>
        <w:jc w:val="both"/>
        <w:rPr>
          <w:rFonts w:ascii="Arial" w:hAnsi="Arial" w:cs="Arial"/>
          <w:color w:val="000000"/>
          <w:sz w:val="24"/>
          <w:szCs w:val="24"/>
          <w:shd w:val="clear" w:color="auto" w:fill="FFFFFF"/>
        </w:rPr>
      </w:pPr>
      <w:r w:rsidRPr="00572B7F">
        <w:rPr>
          <w:rFonts w:ascii="Arial" w:hAnsi="Arial" w:cs="Arial"/>
          <w:sz w:val="24"/>
          <w:szCs w:val="24"/>
          <w:shd w:val="clear" w:color="auto" w:fill="FFFFFF"/>
        </w:rPr>
        <w:t xml:space="preserve">Una cadena de suministro está formada por todas aquellas </w:t>
      </w:r>
      <w:r w:rsidRPr="0022177D">
        <w:rPr>
          <w:rFonts w:ascii="Arial" w:hAnsi="Arial" w:cs="Arial"/>
          <w:color w:val="000000"/>
          <w:sz w:val="24"/>
          <w:szCs w:val="24"/>
          <w:shd w:val="clear" w:color="auto" w:fill="FFFFFF"/>
        </w:rPr>
        <w:t>partes involucradas de manera directa o indirecta en la satisfacción de una solicitud de un cliente. La cadena de suministro incluye no solamente al fabricante y al proveedor, sino también a los transportistas, almacenistas, vendedores al detalle (o menudeo) e incluso a los mismos clientes.</w:t>
      </w:r>
    </w:p>
    <w:p w:rsidR="001946F2" w:rsidRPr="001946F2" w:rsidRDefault="001946F2" w:rsidP="001946F2">
      <w:pPr>
        <w:pStyle w:val="Prrafodelista"/>
        <w:numPr>
          <w:ilvl w:val="1"/>
          <w:numId w:val="1"/>
        </w:numPr>
        <w:spacing w:line="360" w:lineRule="auto"/>
        <w:jc w:val="both"/>
        <w:rPr>
          <w:rFonts w:ascii="Arial" w:hAnsi="Arial" w:cs="Arial"/>
          <w:color w:val="000000"/>
          <w:sz w:val="24"/>
          <w:szCs w:val="24"/>
          <w:shd w:val="clear" w:color="auto" w:fill="FFFFFF"/>
        </w:rPr>
      </w:pPr>
      <w:r w:rsidRPr="001946F2">
        <w:rPr>
          <w:rFonts w:ascii="Arial" w:hAnsi="Arial" w:cs="Arial"/>
          <w:color w:val="000000"/>
          <w:sz w:val="24"/>
          <w:szCs w:val="24"/>
          <w:shd w:val="clear" w:color="auto" w:fill="FFFFFF"/>
        </w:rPr>
        <w:t>CARACTERISTICAS</w:t>
      </w:r>
    </w:p>
    <w:p w:rsidR="00753E5D" w:rsidRPr="00753E5D" w:rsidRDefault="00753E5D" w:rsidP="00753E5D">
      <w:pPr>
        <w:pStyle w:val="Prrafodelista"/>
        <w:autoSpaceDE w:val="0"/>
        <w:autoSpaceDN w:val="0"/>
        <w:adjustRightInd w:val="0"/>
        <w:jc w:val="both"/>
        <w:rPr>
          <w:rFonts w:ascii="TimesNewRomanPSMT" w:hAnsi="TimesNewRomanPSMT" w:cs="TimesNewRomanPSMT"/>
        </w:rPr>
      </w:pPr>
    </w:p>
    <w:p w:rsidR="00753E5D" w:rsidRPr="00753E5D" w:rsidRDefault="001D75CC" w:rsidP="00753E5D">
      <w:pPr>
        <w:autoSpaceDE w:val="0"/>
        <w:autoSpaceDN w:val="0"/>
        <w:adjustRightInd w:val="0"/>
        <w:spacing w:line="360" w:lineRule="auto"/>
        <w:ind w:left="360"/>
        <w:jc w:val="both"/>
        <w:rPr>
          <w:rFonts w:ascii="Arial" w:hAnsi="Arial" w:cs="Arial"/>
          <w:bCs/>
          <w:sz w:val="24"/>
          <w:szCs w:val="24"/>
        </w:rPr>
      </w:pPr>
      <w:r w:rsidRPr="00753E5D">
        <w:rPr>
          <w:rFonts w:ascii="Arial" w:hAnsi="Arial" w:cs="Arial"/>
          <w:bCs/>
          <w:sz w:val="24"/>
          <w:szCs w:val="24"/>
        </w:rPr>
        <w:t>1.2.1- INTERDEPENDENCIA</w:t>
      </w:r>
    </w:p>
    <w:p w:rsidR="00753E5D" w:rsidRPr="00753E5D" w:rsidRDefault="00753E5D" w:rsidP="00753E5D">
      <w:pPr>
        <w:autoSpaceDE w:val="0"/>
        <w:autoSpaceDN w:val="0"/>
        <w:adjustRightInd w:val="0"/>
        <w:spacing w:line="360" w:lineRule="auto"/>
        <w:jc w:val="both"/>
        <w:rPr>
          <w:rFonts w:ascii="Arial" w:hAnsi="Arial" w:cs="Arial"/>
          <w:sz w:val="24"/>
          <w:szCs w:val="24"/>
        </w:rPr>
      </w:pPr>
      <w:r>
        <w:rPr>
          <w:rFonts w:ascii="Arial" w:hAnsi="Arial" w:cs="Arial"/>
          <w:sz w:val="24"/>
          <w:szCs w:val="24"/>
        </w:rPr>
        <w:t xml:space="preserve">Es el proceso que permite que por medio de la competitividad la cadena sea </w:t>
      </w:r>
      <w:r w:rsidR="00290B83">
        <w:rPr>
          <w:rFonts w:ascii="Arial" w:hAnsi="Arial" w:cs="Arial"/>
          <w:sz w:val="24"/>
          <w:szCs w:val="24"/>
        </w:rPr>
        <w:t>más</w:t>
      </w:r>
      <w:r>
        <w:rPr>
          <w:rFonts w:ascii="Arial" w:hAnsi="Arial" w:cs="Arial"/>
          <w:sz w:val="24"/>
          <w:szCs w:val="24"/>
        </w:rPr>
        <w:t xml:space="preserve"> eficiente </w:t>
      </w:r>
    </w:p>
    <w:p w:rsidR="00753E5D" w:rsidRPr="00753E5D" w:rsidRDefault="001D75CC" w:rsidP="00753E5D">
      <w:pPr>
        <w:pStyle w:val="Prrafodelista"/>
        <w:autoSpaceDE w:val="0"/>
        <w:autoSpaceDN w:val="0"/>
        <w:adjustRightInd w:val="0"/>
        <w:spacing w:line="360" w:lineRule="auto"/>
        <w:jc w:val="both"/>
        <w:rPr>
          <w:rFonts w:ascii="Arial" w:hAnsi="Arial" w:cs="Arial"/>
          <w:bCs/>
          <w:sz w:val="24"/>
          <w:szCs w:val="24"/>
        </w:rPr>
      </w:pPr>
      <w:r>
        <w:rPr>
          <w:rFonts w:ascii="Arial" w:hAnsi="Arial" w:cs="Arial"/>
          <w:bCs/>
          <w:sz w:val="24"/>
          <w:szCs w:val="24"/>
        </w:rPr>
        <w:t>1.2.</w:t>
      </w:r>
      <w:r w:rsidRPr="00753E5D">
        <w:rPr>
          <w:rFonts w:ascii="Arial" w:hAnsi="Arial" w:cs="Arial"/>
          <w:bCs/>
          <w:sz w:val="24"/>
          <w:szCs w:val="24"/>
        </w:rPr>
        <w:t>2 DIVERSIDAD DE INTERESES</w:t>
      </w:r>
    </w:p>
    <w:p w:rsidR="00753E5D" w:rsidRDefault="004B162F" w:rsidP="004B162F">
      <w:pPr>
        <w:autoSpaceDE w:val="0"/>
        <w:autoSpaceDN w:val="0"/>
        <w:adjustRightInd w:val="0"/>
        <w:spacing w:line="360" w:lineRule="auto"/>
        <w:jc w:val="both"/>
        <w:rPr>
          <w:rFonts w:ascii="Arial" w:hAnsi="Arial" w:cs="Arial"/>
          <w:sz w:val="24"/>
          <w:szCs w:val="24"/>
        </w:rPr>
      </w:pPr>
      <w:r>
        <w:rPr>
          <w:rFonts w:ascii="Arial" w:hAnsi="Arial" w:cs="Arial"/>
          <w:sz w:val="24"/>
          <w:szCs w:val="24"/>
        </w:rPr>
        <w:t xml:space="preserve">Debido a distintos intereses de cada uno de los actores de la cadena, ya que no coinciden entre </w:t>
      </w:r>
      <w:r w:rsidR="00290B83">
        <w:rPr>
          <w:rFonts w:ascii="Arial" w:hAnsi="Arial" w:cs="Arial"/>
          <w:sz w:val="24"/>
          <w:szCs w:val="24"/>
        </w:rPr>
        <w:t>sí</w:t>
      </w:r>
      <w:r>
        <w:rPr>
          <w:rFonts w:ascii="Arial" w:hAnsi="Arial" w:cs="Arial"/>
          <w:sz w:val="24"/>
          <w:szCs w:val="24"/>
        </w:rPr>
        <w:t>, se puede llegar a conflictos y fallas que generan costos  y desperdicios.</w:t>
      </w:r>
    </w:p>
    <w:p w:rsidR="00753E5D" w:rsidRPr="00753E5D" w:rsidRDefault="001D75CC" w:rsidP="004B162F">
      <w:pPr>
        <w:pStyle w:val="Prrafodelista"/>
        <w:numPr>
          <w:ilvl w:val="2"/>
          <w:numId w:val="2"/>
        </w:numPr>
        <w:autoSpaceDE w:val="0"/>
        <w:autoSpaceDN w:val="0"/>
        <w:adjustRightInd w:val="0"/>
        <w:spacing w:line="360" w:lineRule="auto"/>
        <w:jc w:val="both"/>
        <w:rPr>
          <w:rFonts w:ascii="Arial" w:hAnsi="Arial" w:cs="Arial"/>
          <w:bCs/>
          <w:sz w:val="24"/>
          <w:szCs w:val="24"/>
        </w:rPr>
      </w:pPr>
      <w:r w:rsidRPr="00753E5D">
        <w:rPr>
          <w:rFonts w:ascii="Arial" w:hAnsi="Arial" w:cs="Arial"/>
          <w:bCs/>
          <w:sz w:val="24"/>
          <w:szCs w:val="24"/>
        </w:rPr>
        <w:t xml:space="preserve"> FALTA DE VISIBILIDAD</w:t>
      </w:r>
    </w:p>
    <w:p w:rsidR="00753E5D" w:rsidRPr="001D75CC" w:rsidRDefault="001D75CC" w:rsidP="001D75CC">
      <w:pPr>
        <w:autoSpaceDE w:val="0"/>
        <w:autoSpaceDN w:val="0"/>
        <w:adjustRightInd w:val="0"/>
        <w:spacing w:line="360" w:lineRule="auto"/>
        <w:jc w:val="both"/>
        <w:rPr>
          <w:rFonts w:ascii="Arial" w:hAnsi="Arial" w:cs="Arial"/>
          <w:sz w:val="24"/>
          <w:szCs w:val="24"/>
        </w:rPr>
      </w:pPr>
      <w:r w:rsidRPr="001D75CC">
        <w:rPr>
          <w:rFonts w:ascii="Arial" w:hAnsi="Arial" w:cs="Arial"/>
          <w:sz w:val="24"/>
          <w:szCs w:val="24"/>
        </w:rPr>
        <w:t xml:space="preserve">Al no tener la visión real de los aspectos de la cadena, se pueden tomar </w:t>
      </w:r>
      <w:r w:rsidR="00290B83" w:rsidRPr="001D75CC">
        <w:rPr>
          <w:rFonts w:ascii="Arial" w:hAnsi="Arial" w:cs="Arial"/>
          <w:sz w:val="24"/>
          <w:szCs w:val="24"/>
        </w:rPr>
        <w:t>decisiones</w:t>
      </w:r>
      <w:r w:rsidRPr="001D75CC">
        <w:rPr>
          <w:rFonts w:ascii="Arial" w:hAnsi="Arial" w:cs="Arial"/>
          <w:sz w:val="24"/>
          <w:szCs w:val="24"/>
        </w:rPr>
        <w:t xml:space="preserve"> erradas que afectan la misma</w:t>
      </w:r>
    </w:p>
    <w:p w:rsidR="00290B83" w:rsidRDefault="00290B83" w:rsidP="00290B83">
      <w:pPr>
        <w:pStyle w:val="Prrafodelista"/>
        <w:autoSpaceDE w:val="0"/>
        <w:autoSpaceDN w:val="0"/>
        <w:adjustRightInd w:val="0"/>
        <w:spacing w:line="360" w:lineRule="auto"/>
        <w:ind w:left="1440"/>
        <w:jc w:val="both"/>
        <w:rPr>
          <w:rFonts w:ascii="Arial" w:hAnsi="Arial" w:cs="Arial"/>
          <w:bCs/>
          <w:sz w:val="24"/>
          <w:szCs w:val="24"/>
        </w:rPr>
      </w:pPr>
    </w:p>
    <w:p w:rsidR="00753E5D" w:rsidRPr="001D75CC" w:rsidRDefault="001D75CC" w:rsidP="001D75CC">
      <w:pPr>
        <w:pStyle w:val="Prrafodelista"/>
        <w:numPr>
          <w:ilvl w:val="2"/>
          <w:numId w:val="2"/>
        </w:numPr>
        <w:autoSpaceDE w:val="0"/>
        <w:autoSpaceDN w:val="0"/>
        <w:adjustRightInd w:val="0"/>
        <w:spacing w:line="360" w:lineRule="auto"/>
        <w:jc w:val="both"/>
        <w:rPr>
          <w:rFonts w:ascii="Arial" w:hAnsi="Arial" w:cs="Arial"/>
          <w:bCs/>
          <w:sz w:val="24"/>
          <w:szCs w:val="24"/>
        </w:rPr>
      </w:pPr>
      <w:r w:rsidRPr="001D75CC">
        <w:rPr>
          <w:rFonts w:ascii="Arial" w:hAnsi="Arial" w:cs="Arial"/>
          <w:bCs/>
          <w:sz w:val="24"/>
          <w:szCs w:val="24"/>
        </w:rPr>
        <w:t xml:space="preserve"> COMUNICACIÓN Y COMPETENCIA</w:t>
      </w:r>
    </w:p>
    <w:p w:rsidR="00753E5D" w:rsidRPr="001D75CC" w:rsidRDefault="00753E5D" w:rsidP="001D75CC">
      <w:pPr>
        <w:autoSpaceDE w:val="0"/>
        <w:autoSpaceDN w:val="0"/>
        <w:adjustRightInd w:val="0"/>
        <w:spacing w:line="360" w:lineRule="auto"/>
        <w:jc w:val="both"/>
        <w:rPr>
          <w:rFonts w:ascii="Arial" w:hAnsi="Arial" w:cs="Arial"/>
          <w:sz w:val="24"/>
          <w:szCs w:val="24"/>
        </w:rPr>
      </w:pPr>
      <w:r w:rsidRPr="001D75CC">
        <w:rPr>
          <w:rFonts w:ascii="Arial" w:hAnsi="Arial" w:cs="Arial"/>
          <w:sz w:val="24"/>
          <w:szCs w:val="24"/>
        </w:rPr>
        <w:lastRenderedPageBreak/>
        <w:t xml:space="preserve">La tecnología de comunicación </w:t>
      </w:r>
      <w:r w:rsidR="001D75CC">
        <w:rPr>
          <w:rFonts w:ascii="Arial" w:hAnsi="Arial" w:cs="Arial"/>
          <w:sz w:val="24"/>
          <w:szCs w:val="24"/>
        </w:rPr>
        <w:t xml:space="preserve"> facilita que se encuentren clientes y competencias al mismo tiempo, lo que conlleva a que se tornen más dinámicas y con respuesta </w:t>
      </w:r>
      <w:r w:rsidRPr="001D75CC">
        <w:rPr>
          <w:rFonts w:ascii="Arial" w:hAnsi="Arial" w:cs="Arial"/>
          <w:sz w:val="24"/>
          <w:szCs w:val="24"/>
        </w:rPr>
        <w:t>ágiles.</w:t>
      </w:r>
    </w:p>
    <w:p w:rsidR="001D75CC" w:rsidRDefault="001D75CC" w:rsidP="001D75CC">
      <w:pPr>
        <w:pStyle w:val="Prrafodelista"/>
        <w:numPr>
          <w:ilvl w:val="2"/>
          <w:numId w:val="2"/>
        </w:numPr>
        <w:autoSpaceDE w:val="0"/>
        <w:autoSpaceDN w:val="0"/>
        <w:adjustRightInd w:val="0"/>
        <w:spacing w:line="360" w:lineRule="auto"/>
        <w:jc w:val="both"/>
        <w:rPr>
          <w:rFonts w:ascii="Arial" w:hAnsi="Arial" w:cs="Arial"/>
          <w:bCs/>
          <w:sz w:val="24"/>
          <w:szCs w:val="24"/>
        </w:rPr>
      </w:pPr>
      <w:r w:rsidRPr="001D75CC">
        <w:rPr>
          <w:rFonts w:ascii="Arial" w:hAnsi="Arial" w:cs="Arial"/>
          <w:bCs/>
          <w:sz w:val="24"/>
          <w:szCs w:val="24"/>
        </w:rPr>
        <w:t>LA BATALLA POR EL CLIENTE</w:t>
      </w:r>
    </w:p>
    <w:p w:rsidR="001D75CC" w:rsidRDefault="001D75CC" w:rsidP="001D75CC">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 xml:space="preserve">Al definir una buena logística </w:t>
      </w:r>
      <w:r w:rsidR="001234DC">
        <w:rPr>
          <w:rFonts w:ascii="Arial" w:hAnsi="Arial" w:cs="Arial"/>
          <w:bCs/>
          <w:sz w:val="24"/>
          <w:szCs w:val="24"/>
        </w:rPr>
        <w:t>del producto y de las interdependencias a lo largo de la cadena, podemos llegar a que la batalla por el cliente sea eficaz y se esté mejorando de manera constante la manufactura y la totalidad de la cadena</w:t>
      </w:r>
    </w:p>
    <w:p w:rsidR="00290B83" w:rsidRDefault="00290B83" w:rsidP="001D75CC">
      <w:pPr>
        <w:autoSpaceDE w:val="0"/>
        <w:autoSpaceDN w:val="0"/>
        <w:adjustRightInd w:val="0"/>
        <w:spacing w:line="360" w:lineRule="auto"/>
        <w:jc w:val="both"/>
        <w:rPr>
          <w:rFonts w:ascii="Arial" w:hAnsi="Arial" w:cs="Arial"/>
          <w:bCs/>
          <w:sz w:val="24"/>
          <w:szCs w:val="24"/>
        </w:rPr>
      </w:pPr>
    </w:p>
    <w:p w:rsidR="0022177D" w:rsidRDefault="00E57BDA" w:rsidP="0022177D">
      <w:pPr>
        <w:pStyle w:val="Prrafodelista"/>
        <w:numPr>
          <w:ilvl w:val="1"/>
          <w:numId w:val="2"/>
        </w:numPr>
        <w:tabs>
          <w:tab w:val="left" w:pos="709"/>
        </w:tabs>
        <w:autoSpaceDE w:val="0"/>
        <w:autoSpaceDN w:val="0"/>
        <w:adjustRightInd w:val="0"/>
        <w:spacing w:line="360" w:lineRule="auto"/>
        <w:ind w:left="525"/>
        <w:jc w:val="both"/>
        <w:rPr>
          <w:rFonts w:ascii="Arial" w:hAnsi="Arial" w:cs="Arial"/>
          <w:bCs/>
          <w:sz w:val="24"/>
          <w:szCs w:val="24"/>
        </w:rPr>
      </w:pPr>
      <w:r>
        <w:rPr>
          <w:rFonts w:ascii="Arial" w:hAnsi="Arial" w:cs="Arial"/>
          <w:bCs/>
          <w:noProof/>
          <w:sz w:val="24"/>
          <w:szCs w:val="24"/>
          <w:lang w:val="es-ES" w:eastAsia="es-ES"/>
        </w:rPr>
        <mc:AlternateContent>
          <mc:Choice Requires="wps">
            <w:drawing>
              <wp:anchor distT="0" distB="0" distL="114300" distR="114300" simplePos="0" relativeHeight="251657728" behindDoc="1" locked="0" layoutInCell="1" allowOverlap="1">
                <wp:simplePos x="0" y="0"/>
                <wp:positionH relativeFrom="column">
                  <wp:posOffset>329565</wp:posOffset>
                </wp:positionH>
                <wp:positionV relativeFrom="paragraph">
                  <wp:posOffset>260350</wp:posOffset>
                </wp:positionV>
                <wp:extent cx="5610225" cy="3800475"/>
                <wp:effectExtent l="0" t="0" r="28575" b="28575"/>
                <wp:wrapNone/>
                <wp:docPr id="28" name="28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0225" cy="38004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28 Rectángulo" o:spid="_x0000_s1026" style="position:absolute;margin-left:25.95pt;margin-top:20.5pt;width:441.75pt;height:29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" fillcolor="#4f81bd [3204]" strokecolor="#243f60 [1604]" strokeweight="2pt">
                <v:path arrowok="t"/>
              </v:rect>
            </w:pict>
          </mc:Fallback>
        </mc:AlternateContent>
      </w:r>
      <w:r w:rsidR="001234DC" w:rsidRPr="005C5DD0">
        <w:rPr>
          <w:rFonts w:ascii="Arial" w:hAnsi="Arial" w:cs="Arial"/>
          <w:bCs/>
          <w:sz w:val="24"/>
          <w:szCs w:val="24"/>
        </w:rPr>
        <w:t>ESTRUCTURACION DE UNA CADENA DE SUMINISTROS</w:t>
      </w:r>
      <w:r w:rsidR="005C5DD0">
        <w:rPr>
          <w:rFonts w:ascii="Arial" w:hAnsi="Arial" w:cs="Arial"/>
          <w:bCs/>
          <w:noProof/>
          <w:sz w:val="24"/>
          <w:szCs w:val="24"/>
          <w:lang w:val="es-ES" w:eastAsia="es-ES"/>
        </w:rPr>
        <w:drawing>
          <wp:inline distT="0" distB="0" distL="0" distR="0">
            <wp:extent cx="5610225" cy="3752850"/>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3752850"/>
                    </a:xfrm>
                    <a:prstGeom prst="rect">
                      <a:avLst/>
                    </a:prstGeom>
                    <a:noFill/>
                    <a:ln>
                      <a:noFill/>
                    </a:ln>
                  </pic:spPr>
                </pic:pic>
              </a:graphicData>
            </a:graphic>
          </wp:inline>
        </w:drawing>
      </w:r>
    </w:p>
    <w:p w:rsidR="00572B7F" w:rsidRDefault="00572B7F" w:rsidP="00572B7F">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290B83" w:rsidRDefault="00290B83" w:rsidP="00290B83">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290B83" w:rsidRDefault="00290B83" w:rsidP="00290B83">
      <w:pPr>
        <w:pStyle w:val="Prrafodelista"/>
        <w:rPr>
          <w:rFonts w:ascii="Arial" w:hAnsi="Arial" w:cs="Arial"/>
          <w:bCs/>
          <w:sz w:val="24"/>
          <w:szCs w:val="24"/>
        </w:rPr>
      </w:pPr>
    </w:p>
    <w:p w:rsidR="00641469" w:rsidRDefault="00641469" w:rsidP="00290B83">
      <w:pPr>
        <w:pStyle w:val="Prrafodelista"/>
        <w:rPr>
          <w:rFonts w:ascii="Arial" w:hAnsi="Arial" w:cs="Arial"/>
          <w:bCs/>
          <w:sz w:val="24"/>
          <w:szCs w:val="24"/>
        </w:rPr>
      </w:pPr>
    </w:p>
    <w:p w:rsidR="00641469" w:rsidRPr="00290B83" w:rsidRDefault="00641469" w:rsidP="00290B83">
      <w:pPr>
        <w:pStyle w:val="Prrafodelista"/>
        <w:rPr>
          <w:rFonts w:ascii="Arial" w:hAnsi="Arial" w:cs="Arial"/>
          <w:bCs/>
          <w:sz w:val="24"/>
          <w:szCs w:val="24"/>
        </w:rPr>
      </w:pPr>
    </w:p>
    <w:p w:rsidR="00290B83" w:rsidRDefault="00290B83" w:rsidP="00290B83">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290B83" w:rsidRDefault="00290B83" w:rsidP="00290B83">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5C5DD0" w:rsidRDefault="00572B7F" w:rsidP="0022177D">
      <w:pPr>
        <w:pStyle w:val="Prrafodelista"/>
        <w:numPr>
          <w:ilvl w:val="1"/>
          <w:numId w:val="2"/>
        </w:numPr>
        <w:tabs>
          <w:tab w:val="left" w:pos="709"/>
        </w:tabs>
        <w:autoSpaceDE w:val="0"/>
        <w:autoSpaceDN w:val="0"/>
        <w:adjustRightInd w:val="0"/>
        <w:spacing w:line="360" w:lineRule="auto"/>
        <w:ind w:left="525"/>
        <w:jc w:val="both"/>
        <w:rPr>
          <w:rFonts w:ascii="Arial" w:hAnsi="Arial" w:cs="Arial"/>
          <w:bCs/>
          <w:sz w:val="24"/>
          <w:szCs w:val="24"/>
        </w:rPr>
      </w:pPr>
      <w:r>
        <w:rPr>
          <w:rFonts w:ascii="Arial" w:hAnsi="Arial" w:cs="Arial"/>
          <w:bCs/>
          <w:sz w:val="24"/>
          <w:szCs w:val="24"/>
        </w:rPr>
        <w:lastRenderedPageBreak/>
        <w:t>TIPOS DE CLIENTES DE UNA CADENA DE SUMINISTROS</w:t>
      </w:r>
    </w:p>
    <w:p w:rsidR="00572B7F" w:rsidRDefault="00572B7F" w:rsidP="00572B7F">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572B7F" w:rsidRDefault="00572B7F" w:rsidP="00572B7F">
      <w:pPr>
        <w:pStyle w:val="Prrafodelista"/>
        <w:numPr>
          <w:ilvl w:val="0"/>
          <w:numId w:val="3"/>
        </w:numPr>
        <w:tabs>
          <w:tab w:val="left" w:pos="709"/>
        </w:tabs>
        <w:autoSpaceDE w:val="0"/>
        <w:autoSpaceDN w:val="0"/>
        <w:adjustRightInd w:val="0"/>
        <w:spacing w:line="360" w:lineRule="auto"/>
        <w:jc w:val="both"/>
        <w:rPr>
          <w:rFonts w:ascii="Arial" w:hAnsi="Arial" w:cs="Arial"/>
          <w:bCs/>
          <w:sz w:val="24"/>
          <w:szCs w:val="24"/>
        </w:rPr>
      </w:pPr>
      <w:r>
        <w:rPr>
          <w:rFonts w:ascii="Arial" w:hAnsi="Arial" w:cs="Arial"/>
          <w:bCs/>
          <w:sz w:val="24"/>
          <w:szCs w:val="24"/>
        </w:rPr>
        <w:t>Cliente interno</w:t>
      </w:r>
    </w:p>
    <w:p w:rsidR="00572B7F" w:rsidRDefault="00572B7F" w:rsidP="00572B7F">
      <w:pPr>
        <w:pStyle w:val="Prrafodelista"/>
        <w:numPr>
          <w:ilvl w:val="0"/>
          <w:numId w:val="3"/>
        </w:numPr>
        <w:tabs>
          <w:tab w:val="left" w:pos="709"/>
        </w:tabs>
        <w:autoSpaceDE w:val="0"/>
        <w:autoSpaceDN w:val="0"/>
        <w:adjustRightInd w:val="0"/>
        <w:spacing w:line="360" w:lineRule="auto"/>
        <w:jc w:val="both"/>
        <w:rPr>
          <w:rFonts w:ascii="Arial" w:hAnsi="Arial" w:cs="Arial"/>
          <w:bCs/>
          <w:sz w:val="24"/>
          <w:szCs w:val="24"/>
        </w:rPr>
      </w:pPr>
      <w:r>
        <w:rPr>
          <w:rFonts w:ascii="Arial" w:hAnsi="Arial" w:cs="Arial"/>
          <w:bCs/>
          <w:sz w:val="24"/>
          <w:szCs w:val="24"/>
        </w:rPr>
        <w:t>Cliente externo</w:t>
      </w:r>
    </w:p>
    <w:p w:rsidR="00290B83" w:rsidRPr="00BE2C2F" w:rsidRDefault="00BE2C2F" w:rsidP="00290B83">
      <w:pPr>
        <w:shd w:val="clear" w:color="auto" w:fill="FFFFFF" w:themeFill="background1"/>
        <w:spacing w:after="75" w:line="360" w:lineRule="auto"/>
        <w:ind w:right="842"/>
        <w:outlineLvl w:val="0"/>
        <w:rPr>
          <w:rFonts w:ascii="Arial" w:eastAsia="Times New Roman" w:hAnsi="Arial" w:cs="Arial"/>
          <w:bCs/>
          <w:color w:val="000000"/>
          <w:kern w:val="36"/>
          <w:sz w:val="24"/>
          <w:szCs w:val="24"/>
          <w:lang w:eastAsia="es-ES"/>
        </w:rPr>
      </w:pPr>
      <w:r w:rsidRPr="00BE2C2F">
        <w:rPr>
          <w:rFonts w:ascii="Arial" w:eastAsia="Times New Roman" w:hAnsi="Arial" w:cs="Arial"/>
          <w:bCs/>
          <w:color w:val="000000"/>
          <w:kern w:val="36"/>
          <w:sz w:val="24"/>
          <w:szCs w:val="24"/>
          <w:lang w:eastAsia="es-ES"/>
        </w:rPr>
        <w:t>1.5 ACTORES EN LA CADENA DE SUMINISTRO</w:t>
      </w:r>
    </w:p>
    <w:p w:rsidR="00290B83" w:rsidRPr="00290B83" w:rsidRDefault="00290B83" w:rsidP="00290B83">
      <w:pPr>
        <w:shd w:val="clear" w:color="auto" w:fill="FFFFFF" w:themeFill="background1"/>
        <w:spacing w:after="75" w:line="360" w:lineRule="auto"/>
        <w:ind w:right="842"/>
        <w:outlineLvl w:val="0"/>
        <w:rPr>
          <w:rFonts w:ascii="Arial" w:eastAsia="Times New Roman" w:hAnsi="Arial" w:cs="Arial"/>
          <w:b/>
          <w:bCs/>
          <w:kern w:val="36"/>
          <w:sz w:val="33"/>
          <w:szCs w:val="33"/>
          <w:lang w:eastAsia="es-ES"/>
        </w:rPr>
      </w:pPr>
      <w:r w:rsidRPr="00290B83">
        <w:rPr>
          <w:rFonts w:ascii="Arial" w:eastAsia="Times New Roman" w:hAnsi="Arial" w:cs="Arial"/>
          <w:sz w:val="24"/>
          <w:szCs w:val="24"/>
          <w:lang w:eastAsia="es-ES"/>
        </w:rPr>
        <w:t>Los siguientes son los actores en la cadena de abastecimiento:</w:t>
      </w:r>
    </w:p>
    <w:p w:rsidR="00290B83" w:rsidRPr="00BE2C2F" w:rsidRDefault="00BE2C2F" w:rsidP="00290B83">
      <w:pPr>
        <w:shd w:val="clear" w:color="auto" w:fill="FFFFFF" w:themeFill="background1"/>
        <w:spacing w:before="100" w:beforeAutospacing="1" w:after="360" w:line="360" w:lineRule="auto"/>
        <w:ind w:left="360"/>
        <w:rPr>
          <w:rFonts w:ascii="Arial" w:eastAsia="Times New Roman" w:hAnsi="Arial" w:cs="Arial"/>
          <w:bCs/>
          <w:sz w:val="24"/>
          <w:szCs w:val="24"/>
          <w:lang w:eastAsia="es-ES"/>
        </w:rPr>
      </w:pPr>
      <w:r w:rsidRPr="00BE2C2F">
        <w:rPr>
          <w:rFonts w:ascii="Arial" w:eastAsia="Times New Roman" w:hAnsi="Arial" w:cs="Arial"/>
          <w:bCs/>
          <w:sz w:val="24"/>
          <w:szCs w:val="24"/>
          <w:lang w:eastAsia="es-ES"/>
        </w:rPr>
        <w:t xml:space="preserve">1.5.1 </w:t>
      </w:r>
      <w:r w:rsidR="00290B83" w:rsidRPr="00BE2C2F">
        <w:rPr>
          <w:rFonts w:ascii="Arial" w:eastAsia="Times New Roman" w:hAnsi="Arial" w:cs="Arial"/>
          <w:bCs/>
          <w:sz w:val="24"/>
          <w:szCs w:val="24"/>
          <w:lang w:eastAsia="es-ES"/>
        </w:rPr>
        <w:t>Proveedores</w:t>
      </w:r>
    </w:p>
    <w:p w:rsidR="00290B83" w:rsidRPr="00290B83" w:rsidRDefault="00290B83" w:rsidP="00290B83">
      <w:pPr>
        <w:shd w:val="clear" w:color="auto" w:fill="FFFFFF" w:themeFill="background1"/>
        <w:spacing w:before="100" w:beforeAutospacing="1" w:after="360" w:line="360" w:lineRule="auto"/>
        <w:ind w:left="360"/>
        <w:rPr>
          <w:rFonts w:ascii="Arial" w:eastAsia="Times New Roman" w:hAnsi="Arial" w:cs="Arial"/>
          <w:b/>
          <w:bCs/>
          <w:sz w:val="24"/>
          <w:szCs w:val="24"/>
          <w:lang w:eastAsia="es-ES"/>
        </w:rPr>
      </w:pPr>
      <w:r w:rsidRPr="00290B83">
        <w:rPr>
          <w:rFonts w:ascii="Arial" w:eastAsia="Times New Roman" w:hAnsi="Arial" w:cs="Arial"/>
          <w:sz w:val="24"/>
          <w:szCs w:val="24"/>
          <w:lang w:eastAsia="es-ES"/>
        </w:rPr>
        <w:t>Son las personas física u organizaciones que habitual o periódicamente ofrece, distribuye, vende, arrienda o concede el uso o disfrute de bienes, productos y servicios. Además ofrece productos con los requerimientos necesarios por el fabricante y permite asegurar su calidad y el tiempo de entrega en el momento y lugar adecuado.</w:t>
      </w:r>
    </w:p>
    <w:p w:rsidR="00290B83" w:rsidRPr="00BE2C2F" w:rsidRDefault="00BE2C2F" w:rsidP="00290B83">
      <w:pPr>
        <w:shd w:val="clear" w:color="auto" w:fill="FFFFFF" w:themeFill="background1"/>
        <w:spacing w:before="100" w:beforeAutospacing="1" w:after="360" w:line="360" w:lineRule="auto"/>
        <w:ind w:left="360"/>
        <w:rPr>
          <w:rFonts w:ascii="Arial" w:eastAsia="Times New Roman" w:hAnsi="Arial" w:cs="Arial"/>
          <w:sz w:val="24"/>
          <w:szCs w:val="24"/>
          <w:lang w:eastAsia="es-ES"/>
        </w:rPr>
      </w:pPr>
      <w:r w:rsidRPr="00BE2C2F">
        <w:rPr>
          <w:rFonts w:ascii="Arial" w:eastAsia="Times New Roman" w:hAnsi="Arial" w:cs="Arial"/>
          <w:bCs/>
          <w:sz w:val="24"/>
          <w:szCs w:val="24"/>
          <w:lang w:eastAsia="es-ES"/>
        </w:rPr>
        <w:t xml:space="preserve">1.5.2 </w:t>
      </w:r>
      <w:r w:rsidR="00290B83" w:rsidRPr="00BE2C2F">
        <w:rPr>
          <w:rFonts w:ascii="Arial" w:eastAsia="Times New Roman" w:hAnsi="Arial" w:cs="Arial"/>
          <w:bCs/>
          <w:sz w:val="24"/>
          <w:szCs w:val="24"/>
          <w:lang w:eastAsia="es-ES"/>
        </w:rPr>
        <w:t>Fabricantes</w:t>
      </w:r>
    </w:p>
    <w:p w:rsidR="00290B83" w:rsidRPr="00290B83" w:rsidRDefault="00290B83" w:rsidP="00290B83">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290B83">
        <w:rPr>
          <w:rFonts w:ascii="Arial" w:eastAsia="Times New Roman" w:hAnsi="Arial" w:cs="Arial"/>
          <w:sz w:val="24"/>
          <w:szCs w:val="24"/>
          <w:lang w:eastAsia="es-ES"/>
        </w:rPr>
        <w:t xml:space="preserve">Es aquel que se dedica a transformar materia prima para la construcción de un producto. La fábrica se consagra  a elaborar productos o servicios que se encuentran regidos por los requerimientos y especificaciones de los clientes. </w:t>
      </w:r>
    </w:p>
    <w:p w:rsidR="00290B83" w:rsidRPr="00BE2C2F" w:rsidRDefault="00BE2C2F" w:rsidP="00290B83">
      <w:pPr>
        <w:shd w:val="clear" w:color="auto" w:fill="FFFFFF" w:themeFill="background1"/>
        <w:spacing w:before="100" w:beforeAutospacing="1" w:after="360" w:line="360" w:lineRule="auto"/>
        <w:ind w:left="360"/>
        <w:rPr>
          <w:rFonts w:ascii="Arial" w:eastAsia="Times New Roman" w:hAnsi="Arial" w:cs="Arial"/>
          <w:sz w:val="24"/>
          <w:szCs w:val="24"/>
          <w:lang w:eastAsia="es-ES"/>
        </w:rPr>
      </w:pPr>
      <w:r w:rsidRPr="00BE2C2F">
        <w:rPr>
          <w:rFonts w:ascii="Arial" w:eastAsia="Times New Roman" w:hAnsi="Arial" w:cs="Arial"/>
          <w:bCs/>
          <w:sz w:val="24"/>
          <w:szCs w:val="24"/>
          <w:lang w:eastAsia="es-ES"/>
        </w:rPr>
        <w:t xml:space="preserve">1.5.3 </w:t>
      </w:r>
      <w:r w:rsidR="00290B83" w:rsidRPr="00BE2C2F">
        <w:rPr>
          <w:rFonts w:ascii="Arial" w:eastAsia="Times New Roman" w:hAnsi="Arial" w:cs="Arial"/>
          <w:bCs/>
          <w:sz w:val="24"/>
          <w:szCs w:val="24"/>
          <w:lang w:eastAsia="es-ES"/>
        </w:rPr>
        <w:t>Distribuidores</w:t>
      </w:r>
    </w:p>
    <w:p w:rsidR="00290B83" w:rsidRDefault="00290B83" w:rsidP="00290B83">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290B83">
        <w:rPr>
          <w:rFonts w:ascii="Arial" w:eastAsia="Times New Roman" w:hAnsi="Arial" w:cs="Arial"/>
          <w:sz w:val="24"/>
          <w:szCs w:val="24"/>
          <w:lang w:eastAsia="es-ES"/>
        </w:rPr>
        <w:t xml:space="preserve">Es aquella persona u organización que se encarga de distribuir los productos terminados en los puntos de venta que tienen contacto consumidor final. Es una parte vital de la cadena de abastecimiento debido a que una inadecuada manipulación del producto puede anular todo el proceso de calidad realizado en la </w:t>
      </w:r>
      <w:r w:rsidRPr="00BE2C2F">
        <w:rPr>
          <w:rFonts w:ascii="Arial" w:eastAsia="Times New Roman" w:hAnsi="Arial" w:cs="Arial"/>
          <w:sz w:val="24"/>
          <w:szCs w:val="24"/>
          <w:lang w:eastAsia="es-ES"/>
        </w:rPr>
        <w:t>fábrica.</w:t>
      </w:r>
    </w:p>
    <w:p w:rsidR="00BE2C2F" w:rsidRDefault="00BE2C2F" w:rsidP="00290B83">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p>
    <w:p w:rsidR="00BE2C2F" w:rsidRPr="00BE2C2F" w:rsidRDefault="00BE2C2F" w:rsidP="00290B83">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p>
    <w:p w:rsidR="00290B83" w:rsidRPr="00BE2C2F" w:rsidRDefault="00BE2C2F" w:rsidP="00BE2C2F">
      <w:pPr>
        <w:shd w:val="clear" w:color="auto" w:fill="FFFFFF" w:themeFill="background1"/>
        <w:spacing w:before="100" w:beforeAutospacing="1" w:after="360" w:line="360" w:lineRule="auto"/>
        <w:rPr>
          <w:rFonts w:ascii="Arial" w:eastAsia="Times New Roman" w:hAnsi="Arial" w:cs="Arial"/>
          <w:sz w:val="24"/>
          <w:szCs w:val="24"/>
          <w:lang w:eastAsia="es-ES"/>
        </w:rPr>
      </w:pPr>
      <w:r w:rsidRPr="00BE2C2F">
        <w:rPr>
          <w:rFonts w:ascii="Arial" w:eastAsia="Times New Roman" w:hAnsi="Arial" w:cs="Arial"/>
          <w:bCs/>
          <w:sz w:val="24"/>
          <w:szCs w:val="24"/>
          <w:lang w:eastAsia="es-ES"/>
        </w:rPr>
        <w:lastRenderedPageBreak/>
        <w:t xml:space="preserve">1.5.4 </w:t>
      </w:r>
      <w:r w:rsidR="00290B83" w:rsidRPr="00BE2C2F">
        <w:rPr>
          <w:rFonts w:ascii="Arial" w:eastAsia="Times New Roman" w:hAnsi="Arial" w:cs="Arial"/>
          <w:bCs/>
          <w:sz w:val="24"/>
          <w:szCs w:val="24"/>
          <w:lang w:eastAsia="es-ES"/>
        </w:rPr>
        <w:t>Detallistas</w:t>
      </w:r>
    </w:p>
    <w:p w:rsidR="00290B83" w:rsidRPr="00290B83" w:rsidRDefault="00290B83" w:rsidP="00290B83">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290B83">
        <w:rPr>
          <w:rFonts w:ascii="Arial" w:eastAsia="Times New Roman" w:hAnsi="Arial" w:cs="Arial"/>
          <w:sz w:val="24"/>
          <w:szCs w:val="24"/>
          <w:lang w:eastAsia="es-ES"/>
        </w:rPr>
        <w:t>Es el punto de contacto directo con el cliente o consumidor final. Por lo general se ve representado por  un Comerciante que vende al por menor o detal una mercancía.</w:t>
      </w:r>
    </w:p>
    <w:p w:rsidR="00290B83" w:rsidRPr="00BE2C2F" w:rsidRDefault="00BE2C2F" w:rsidP="00290B83">
      <w:pPr>
        <w:shd w:val="clear" w:color="auto" w:fill="FFFFFF" w:themeFill="background1"/>
        <w:spacing w:before="100" w:beforeAutospacing="1" w:after="360" w:line="360" w:lineRule="auto"/>
        <w:ind w:left="360"/>
        <w:rPr>
          <w:rFonts w:ascii="Arial" w:eastAsia="Times New Roman" w:hAnsi="Arial" w:cs="Arial"/>
          <w:sz w:val="24"/>
          <w:szCs w:val="24"/>
          <w:lang w:eastAsia="es-ES"/>
        </w:rPr>
      </w:pPr>
      <w:r w:rsidRPr="00BE2C2F">
        <w:rPr>
          <w:rFonts w:ascii="Arial" w:eastAsia="Times New Roman" w:hAnsi="Arial" w:cs="Arial"/>
          <w:bCs/>
          <w:sz w:val="24"/>
          <w:szCs w:val="24"/>
          <w:lang w:eastAsia="es-ES"/>
        </w:rPr>
        <w:t xml:space="preserve">1.5.6 </w:t>
      </w:r>
      <w:r w:rsidR="00290B83" w:rsidRPr="00BE2C2F">
        <w:rPr>
          <w:rFonts w:ascii="Arial" w:eastAsia="Times New Roman" w:hAnsi="Arial" w:cs="Arial"/>
          <w:bCs/>
          <w:sz w:val="24"/>
          <w:szCs w:val="24"/>
          <w:lang w:eastAsia="es-ES"/>
        </w:rPr>
        <w:t>Clientes o Consumidor</w:t>
      </w:r>
    </w:p>
    <w:p w:rsidR="00290B83" w:rsidRPr="00290B83" w:rsidRDefault="00290B83" w:rsidP="00290B83">
      <w:pPr>
        <w:shd w:val="clear" w:color="auto" w:fill="FFFFFF" w:themeFill="background1"/>
        <w:spacing w:before="100" w:beforeAutospacing="1" w:after="360" w:line="360" w:lineRule="auto"/>
        <w:ind w:left="360"/>
        <w:jc w:val="both"/>
        <w:rPr>
          <w:rFonts w:ascii="Arial" w:eastAsia="Times New Roman" w:hAnsi="Arial" w:cs="Arial"/>
          <w:color w:val="666666"/>
          <w:sz w:val="24"/>
          <w:szCs w:val="24"/>
          <w:lang w:eastAsia="es-ES"/>
        </w:rPr>
      </w:pPr>
      <w:r w:rsidRPr="00290B83">
        <w:rPr>
          <w:rFonts w:ascii="Arial" w:eastAsia="Times New Roman" w:hAnsi="Arial" w:cs="Arial"/>
          <w:sz w:val="24"/>
          <w:szCs w:val="24"/>
          <w:lang w:eastAsia="es-ES"/>
        </w:rPr>
        <w:t>Es la persona u organización que adquiere, realiza o disfruta de bienes, productos o servicios, en pocas palabras estos son la razón de ser del negocio.</w:t>
      </w:r>
    </w:p>
    <w:p w:rsidR="00290B83" w:rsidRPr="00BE2C2F" w:rsidRDefault="00BE2C2F" w:rsidP="00290B83">
      <w:pPr>
        <w:shd w:val="clear" w:color="auto" w:fill="FFFFFF" w:themeFill="background1"/>
        <w:spacing w:after="75" w:line="360" w:lineRule="auto"/>
        <w:ind w:left="360" w:right="842"/>
        <w:outlineLvl w:val="0"/>
        <w:rPr>
          <w:rFonts w:ascii="Arial" w:eastAsia="Times New Roman" w:hAnsi="Arial" w:cs="Arial"/>
          <w:bCs/>
          <w:color w:val="000000"/>
          <w:kern w:val="36"/>
          <w:sz w:val="24"/>
          <w:szCs w:val="24"/>
          <w:lang w:eastAsia="es-ES"/>
        </w:rPr>
      </w:pPr>
      <w:r w:rsidRPr="00BE2C2F">
        <w:rPr>
          <w:rFonts w:ascii="Arial" w:eastAsia="Times New Roman" w:hAnsi="Arial" w:cs="Arial"/>
          <w:bCs/>
          <w:color w:val="000000"/>
          <w:kern w:val="36"/>
          <w:sz w:val="24"/>
          <w:szCs w:val="24"/>
          <w:lang w:eastAsia="es-ES"/>
        </w:rPr>
        <w:t>IMAGEN ACTORES EN LA CADENA DE SUMINISTRO</w:t>
      </w:r>
    </w:p>
    <w:p w:rsidR="00290B83" w:rsidRDefault="00290B83" w:rsidP="00290B83">
      <w:pPr>
        <w:ind w:left="360"/>
      </w:pPr>
      <w:r w:rsidRPr="00147077">
        <w:rPr>
          <w:noProof/>
          <w:lang w:val="es-ES" w:eastAsia="es-ES"/>
        </w:rPr>
        <w:drawing>
          <wp:inline distT="0" distB="0" distL="0" distR="0">
            <wp:extent cx="4638675" cy="2486025"/>
            <wp:effectExtent l="0" t="0" r="9525" b="9525"/>
            <wp:docPr id="2" name="Imagen 2" descr="al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t">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8675" cy="2486025"/>
                    </a:xfrm>
                    <a:prstGeom prst="rect">
                      <a:avLst/>
                    </a:prstGeom>
                    <a:noFill/>
                    <a:ln>
                      <a:noFill/>
                    </a:ln>
                  </pic:spPr>
                </pic:pic>
              </a:graphicData>
            </a:graphic>
          </wp:inline>
        </w:drawing>
      </w:r>
    </w:p>
    <w:p w:rsidR="00BE2C2F" w:rsidRPr="00BE2C2F" w:rsidRDefault="00BE2C2F" w:rsidP="00BE2C2F">
      <w:pPr>
        <w:pStyle w:val="Prrafodelista"/>
        <w:numPr>
          <w:ilvl w:val="0"/>
          <w:numId w:val="1"/>
        </w:numPr>
        <w:rPr>
          <w:rFonts w:ascii="Arial" w:hAnsi="Arial" w:cs="Arial"/>
          <w:b/>
          <w:color w:val="333333"/>
          <w:sz w:val="24"/>
          <w:szCs w:val="24"/>
          <w:shd w:val="clear" w:color="auto" w:fill="FFFFFF"/>
        </w:rPr>
      </w:pPr>
      <w:r w:rsidRPr="00BE2C2F">
        <w:rPr>
          <w:rFonts w:ascii="Arial" w:hAnsi="Arial" w:cs="Arial"/>
          <w:b/>
          <w:color w:val="333333"/>
          <w:sz w:val="24"/>
          <w:szCs w:val="24"/>
          <w:shd w:val="clear" w:color="auto" w:fill="FFFFFF"/>
        </w:rPr>
        <w:t>UNIDADES DE NEGOCIO.</w:t>
      </w:r>
    </w:p>
    <w:p w:rsidR="00BE2C2F" w:rsidRPr="00BE2C2F" w:rsidRDefault="00BE2C2F" w:rsidP="00BE2C2F">
      <w:pPr>
        <w:pStyle w:val="NormalWeb"/>
        <w:shd w:val="clear" w:color="auto" w:fill="FFFFFF"/>
        <w:spacing w:after="497" w:afterAutospacing="0" w:line="621" w:lineRule="atLeast"/>
        <w:rPr>
          <w:rFonts w:ascii="Arial" w:hAnsi="Arial" w:cs="Arial"/>
        </w:rPr>
      </w:pPr>
      <w:r w:rsidRPr="00BE2C2F">
        <w:rPr>
          <w:rFonts w:ascii="Arial" w:hAnsi="Arial" w:cs="Arial"/>
          <w:shd w:val="clear" w:color="auto" w:fill="FFFFFF"/>
        </w:rPr>
        <w:t>Se entiende por</w:t>
      </w:r>
      <w:r w:rsidRPr="00BE2C2F">
        <w:rPr>
          <w:rStyle w:val="apple-converted-space"/>
          <w:rFonts w:ascii="Arial" w:hAnsi="Arial" w:cs="Arial"/>
          <w:shd w:val="clear" w:color="auto" w:fill="FFFFFF"/>
        </w:rPr>
        <w:t> </w:t>
      </w:r>
      <w:r w:rsidRPr="00BE2C2F">
        <w:rPr>
          <w:rFonts w:ascii="Arial" w:hAnsi="Arial" w:cs="Arial"/>
          <w:bCs/>
          <w:shd w:val="clear" w:color="auto" w:fill="FFFFFF"/>
        </w:rPr>
        <w:t>unidad estratégica de negocio (</w:t>
      </w:r>
      <w:r w:rsidRPr="00BE2C2F">
        <w:rPr>
          <w:rFonts w:ascii="Arial" w:hAnsi="Arial" w:cs="Arial"/>
          <w:b/>
          <w:bCs/>
          <w:shd w:val="clear" w:color="auto" w:fill="FFFFFF"/>
        </w:rPr>
        <w:t>UEN</w:t>
      </w:r>
      <w:r w:rsidRPr="00BE2C2F">
        <w:rPr>
          <w:rFonts w:ascii="Arial" w:hAnsi="Arial" w:cs="Arial"/>
          <w:bCs/>
          <w:shd w:val="clear" w:color="auto" w:fill="FFFFFF"/>
        </w:rPr>
        <w:t>)</w:t>
      </w:r>
      <w:r w:rsidRPr="00BE2C2F">
        <w:rPr>
          <w:rStyle w:val="apple-converted-space"/>
          <w:rFonts w:ascii="Arial" w:hAnsi="Arial" w:cs="Arial"/>
          <w:shd w:val="clear" w:color="auto" w:fill="FFFFFF"/>
        </w:rPr>
        <w:t>  </w:t>
      </w:r>
      <w:r w:rsidRPr="00BE2C2F">
        <w:rPr>
          <w:rFonts w:ascii="Arial" w:hAnsi="Arial" w:cs="Arial"/>
          <w:bCs/>
          <w:shd w:val="clear" w:color="auto" w:fill="FFFFFF"/>
        </w:rPr>
        <w:t>un conjunto homogéneo de actividades o negocios, desde el punto de vista estratégico</w:t>
      </w:r>
      <w:r w:rsidRPr="00BE2C2F">
        <w:rPr>
          <w:rFonts w:ascii="Arial" w:hAnsi="Arial" w:cs="Arial"/>
          <w:shd w:val="clear" w:color="auto" w:fill="FFFFFF"/>
        </w:rPr>
        <w:t xml:space="preserve">, es decir, para el cual es posible formular una estrategia común y a su vez diferente de la estrategia adecuada para otras actividades y/o unidades estratégicas. La estrategia de cada unidad es así autónoma, si bien no independiente de la demás unidades estratégicas, puesto que se </w:t>
      </w:r>
      <w:r w:rsidRPr="00BE2C2F">
        <w:rPr>
          <w:rFonts w:ascii="Arial" w:hAnsi="Arial" w:cs="Arial"/>
          <w:shd w:val="clear" w:color="auto" w:fill="FFFFFF"/>
        </w:rPr>
        <w:lastRenderedPageBreak/>
        <w:t>integran en la estrategia de la empresa.</w:t>
      </w:r>
      <w:r w:rsidRPr="00BE2C2F">
        <w:rPr>
          <w:rFonts w:ascii="Arial" w:hAnsi="Arial" w:cs="Arial"/>
        </w:rPr>
        <w:br/>
      </w:r>
      <w:r w:rsidRPr="00BE2C2F">
        <w:rPr>
          <w:rFonts w:ascii="Arial" w:hAnsi="Arial" w:cs="Arial"/>
        </w:rPr>
        <w:br/>
      </w:r>
      <w:r w:rsidRPr="00BE2C2F">
        <w:rPr>
          <w:rFonts w:ascii="Arial" w:hAnsi="Arial" w:cs="Arial"/>
          <w:bCs/>
        </w:rPr>
        <w:t>3.</w:t>
      </w:r>
      <w:r w:rsidR="003B592A">
        <w:rPr>
          <w:rFonts w:ascii="Arial" w:hAnsi="Arial" w:cs="Arial"/>
          <w:bCs/>
        </w:rPr>
        <w:t xml:space="preserve"> TIPOS DE </w:t>
      </w:r>
      <w:r w:rsidRPr="00BE2C2F">
        <w:rPr>
          <w:rFonts w:ascii="Arial" w:hAnsi="Arial" w:cs="Arial"/>
          <w:bCs/>
        </w:rPr>
        <w:t xml:space="preserve"> PROCESOS INVOLUCRADOS EN LA CADENA DE SUMINISTRO</w:t>
      </w:r>
    </w:p>
    <w:p w:rsid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Planificación</w:t>
      </w:r>
      <w:r w:rsidRPr="00D42326">
        <w:rPr>
          <w:rStyle w:val="apple-converted-space"/>
          <w:rFonts w:ascii="Arial" w:hAnsi="Arial" w:cs="Arial"/>
        </w:rPr>
        <w:t> </w:t>
      </w:r>
    </w:p>
    <w:p w:rsidR="00D42326" w:rsidRDefault="00BE2C2F" w:rsidP="00D42326">
      <w:pPr>
        <w:pStyle w:val="NormalWeb"/>
        <w:numPr>
          <w:ilvl w:val="0"/>
          <w:numId w:val="8"/>
        </w:numPr>
        <w:shd w:val="clear" w:color="auto" w:fill="FFFFFF"/>
        <w:spacing w:after="497" w:afterAutospacing="0"/>
        <w:rPr>
          <w:rStyle w:val="apple-converted-space"/>
          <w:rFonts w:ascii="Arial" w:hAnsi="Arial" w:cs="Arial"/>
        </w:rPr>
      </w:pPr>
      <w:r w:rsidRPr="00D42326">
        <w:rPr>
          <w:rFonts w:ascii="Arial" w:hAnsi="Arial" w:cs="Arial"/>
        </w:rPr>
        <w:t>aprovisionamiento</w:t>
      </w:r>
      <w:r w:rsidRPr="00D42326">
        <w:rPr>
          <w:rStyle w:val="apple-converted-space"/>
          <w:rFonts w:ascii="Arial" w:hAnsi="Arial" w:cs="Arial"/>
        </w:rPr>
        <w:t> </w:t>
      </w:r>
    </w:p>
    <w:p w:rsid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 xml:space="preserve"> pedidos por emergencia</w:t>
      </w:r>
      <w:r w:rsidRPr="00D42326">
        <w:rPr>
          <w:rStyle w:val="apple-converted-space"/>
          <w:rFonts w:ascii="Arial" w:hAnsi="Arial" w:cs="Arial"/>
        </w:rPr>
        <w:t> </w:t>
      </w:r>
    </w:p>
    <w:p w:rsid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 xml:space="preserve"> cumplimiento de pedidos</w:t>
      </w:r>
      <w:r w:rsidRPr="00D42326">
        <w:rPr>
          <w:rStyle w:val="apple-converted-space"/>
          <w:rFonts w:ascii="Arial" w:hAnsi="Arial" w:cs="Arial"/>
        </w:rPr>
        <w:t> </w:t>
      </w:r>
    </w:p>
    <w:p w:rsid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 xml:space="preserve"> traslados y despacho</w:t>
      </w:r>
      <w:r w:rsidRPr="00D42326">
        <w:rPr>
          <w:rStyle w:val="apple-converted-space"/>
          <w:rFonts w:ascii="Arial" w:hAnsi="Arial" w:cs="Arial"/>
        </w:rPr>
        <w:t> </w:t>
      </w:r>
    </w:p>
    <w:p w:rsid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 xml:space="preserve"> proceso de análisis de existencias</w:t>
      </w:r>
      <w:r w:rsidRPr="00D42326">
        <w:rPr>
          <w:rStyle w:val="apple-converted-space"/>
          <w:rFonts w:ascii="Arial" w:hAnsi="Arial" w:cs="Arial"/>
        </w:rPr>
        <w:t> </w:t>
      </w:r>
    </w:p>
    <w:p w:rsid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 xml:space="preserve"> seguimiento de fallas en componentes</w:t>
      </w:r>
      <w:r w:rsidRPr="00D42326">
        <w:rPr>
          <w:rStyle w:val="apple-converted-space"/>
          <w:rFonts w:ascii="Arial" w:hAnsi="Arial" w:cs="Arial"/>
        </w:rPr>
        <w:t> </w:t>
      </w:r>
    </w:p>
    <w:p w:rsid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 xml:space="preserve"> recepción y administración de inventarios</w:t>
      </w:r>
      <w:r w:rsidRPr="00D42326">
        <w:rPr>
          <w:rStyle w:val="apple-converted-space"/>
          <w:rFonts w:ascii="Arial" w:hAnsi="Arial" w:cs="Arial"/>
        </w:rPr>
        <w:t> </w:t>
      </w:r>
    </w:p>
    <w:p w:rsid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facturación y emisión de recibos</w:t>
      </w:r>
      <w:r w:rsidRPr="00D42326">
        <w:rPr>
          <w:rStyle w:val="apple-converted-space"/>
          <w:rFonts w:ascii="Arial" w:hAnsi="Arial" w:cs="Arial"/>
        </w:rPr>
        <w:t> </w:t>
      </w:r>
    </w:p>
    <w:p w:rsid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 xml:space="preserve"> administración de garantías</w:t>
      </w:r>
      <w:r w:rsidRPr="00D42326">
        <w:rPr>
          <w:rStyle w:val="apple-converted-space"/>
          <w:rFonts w:ascii="Arial" w:hAnsi="Arial" w:cs="Arial"/>
        </w:rPr>
        <w:t> </w:t>
      </w:r>
    </w:p>
    <w:p w:rsidR="00BE2C2F" w:rsidRPr="00D42326" w:rsidRDefault="00BE2C2F" w:rsidP="00D42326">
      <w:pPr>
        <w:pStyle w:val="NormalWeb"/>
        <w:numPr>
          <w:ilvl w:val="0"/>
          <w:numId w:val="8"/>
        </w:numPr>
        <w:shd w:val="clear" w:color="auto" w:fill="FFFFFF"/>
        <w:spacing w:after="497" w:afterAutospacing="0"/>
        <w:rPr>
          <w:rFonts w:ascii="Arial" w:hAnsi="Arial" w:cs="Arial"/>
        </w:rPr>
      </w:pPr>
      <w:r w:rsidRPr="00D42326">
        <w:rPr>
          <w:rFonts w:ascii="Arial" w:hAnsi="Arial" w:cs="Arial"/>
        </w:rPr>
        <w:t xml:space="preserve"> procesamiento de pagos.</w:t>
      </w:r>
    </w:p>
    <w:p w:rsidR="00BE2C2F" w:rsidRPr="00BE2C2F" w:rsidRDefault="00D42326" w:rsidP="00D42326">
      <w:pPr>
        <w:pStyle w:val="NormalWeb"/>
        <w:shd w:val="clear" w:color="auto" w:fill="FFFFFF"/>
        <w:spacing w:after="497" w:afterAutospacing="0"/>
        <w:rPr>
          <w:rFonts w:ascii="Arial" w:hAnsi="Arial" w:cs="Arial"/>
        </w:rPr>
      </w:pPr>
      <w:r>
        <w:rPr>
          <w:rFonts w:ascii="Arial" w:hAnsi="Arial" w:cs="Arial"/>
        </w:rPr>
        <w:t>3.1 OPERACIONES DE LAS CADENAS DE SUMINISTROS</w:t>
      </w:r>
    </w:p>
    <w:p w:rsidR="00BE2C2F" w:rsidRPr="00D42326" w:rsidRDefault="00BE2C2F" w:rsidP="00D42326">
      <w:pPr>
        <w:spacing w:line="360" w:lineRule="auto"/>
        <w:jc w:val="both"/>
        <w:rPr>
          <w:rFonts w:ascii="Arial" w:hAnsi="Arial" w:cs="Arial"/>
          <w:color w:val="333333"/>
          <w:sz w:val="24"/>
          <w:szCs w:val="24"/>
          <w:shd w:val="clear" w:color="auto" w:fill="FFFFFF"/>
        </w:rPr>
      </w:pPr>
      <w:r w:rsidRPr="00D42326">
        <w:rPr>
          <w:rFonts w:ascii="Arial" w:hAnsi="Arial" w:cs="Arial"/>
          <w:color w:val="333333"/>
          <w:sz w:val="24"/>
          <w:szCs w:val="24"/>
          <w:shd w:val="clear" w:color="auto" w:fill="FFFFFF"/>
        </w:rPr>
        <w:t>La cadena de suministros engloba aquellas actividades asociadas con el movimiento de bienes desde el suministro de materias primas hasta el consumidor final.</w:t>
      </w:r>
    </w:p>
    <w:p w:rsidR="00BE2C2F" w:rsidRDefault="00BE2C2F" w:rsidP="00D42326">
      <w:pPr>
        <w:spacing w:line="360" w:lineRule="auto"/>
        <w:jc w:val="both"/>
        <w:rPr>
          <w:rFonts w:ascii="Arial" w:hAnsi="Arial" w:cs="Arial"/>
          <w:color w:val="333333"/>
          <w:sz w:val="24"/>
          <w:szCs w:val="24"/>
          <w:shd w:val="clear" w:color="auto" w:fill="FFFFFF"/>
        </w:rPr>
      </w:pPr>
      <w:r w:rsidRPr="00D42326">
        <w:rPr>
          <w:rFonts w:ascii="Arial" w:hAnsi="Arial" w:cs="Arial"/>
          <w:color w:val="333333"/>
          <w:sz w:val="24"/>
          <w:szCs w:val="24"/>
          <w:shd w:val="clear" w:color="auto" w:fill="FFFFFF"/>
        </w:rPr>
        <w:lastRenderedPageBreak/>
        <w:t xml:space="preserve">Las operaciones de las cadenas de abastecimiento están constituidas por el equipo responsable del control de los diferentes productos a  través de la cadena de abastecimiento para hacer posible que estos estén disponiblesy sean los correctos en el tiempo precisopara que de este modo se produzca el menor </w:t>
      </w:r>
      <w:r w:rsidR="00D42326" w:rsidRPr="00D42326">
        <w:rPr>
          <w:rFonts w:ascii="Arial" w:hAnsi="Arial" w:cs="Arial"/>
          <w:color w:val="333333"/>
          <w:sz w:val="24"/>
          <w:szCs w:val="24"/>
          <w:shd w:val="clear" w:color="auto" w:fill="FFFFFF"/>
        </w:rPr>
        <w:t>número</w:t>
      </w:r>
      <w:r w:rsidRPr="00D42326">
        <w:rPr>
          <w:rFonts w:ascii="Arial" w:hAnsi="Arial" w:cs="Arial"/>
          <w:color w:val="333333"/>
          <w:sz w:val="24"/>
          <w:szCs w:val="24"/>
          <w:shd w:val="clear" w:color="auto" w:fill="FFFFFF"/>
        </w:rPr>
        <w:t xml:space="preserve"> de perdidas posibles o se gaste el menor capital de explotación aunque deben haber existencias en las tiendas en cualquier momento.</w:t>
      </w:r>
    </w:p>
    <w:p w:rsidR="00912CB0" w:rsidRDefault="00912CB0" w:rsidP="00912CB0">
      <w:pPr>
        <w:rPr>
          <w:rFonts w:ascii="Arial" w:hAnsi="Arial" w:cs="Arial"/>
        </w:rPr>
      </w:pPr>
    </w:p>
    <w:p w:rsidR="00912CB0" w:rsidRPr="00912CB0" w:rsidRDefault="00AE13A3" w:rsidP="00912CB0">
      <w:pPr>
        <w:pStyle w:val="Prrafodelista"/>
        <w:numPr>
          <w:ilvl w:val="0"/>
          <w:numId w:val="11"/>
        </w:numPr>
        <w:jc w:val="both"/>
        <w:rPr>
          <w:rFonts w:ascii="Arial" w:hAnsi="Arial" w:cs="Arial"/>
          <w:sz w:val="24"/>
          <w:szCs w:val="24"/>
        </w:rPr>
      </w:pPr>
      <w:r w:rsidRPr="00912CB0">
        <w:rPr>
          <w:rFonts w:ascii="Arial" w:hAnsi="Arial" w:cs="Arial"/>
          <w:sz w:val="24"/>
          <w:szCs w:val="24"/>
        </w:rPr>
        <w:t>MARCO LEGAL DEL PROCESO Y DEL SECTOR TRANSPORTE</w:t>
      </w:r>
    </w:p>
    <w:p w:rsidR="00912CB0" w:rsidRPr="00AE13A3" w:rsidRDefault="00912CB0" w:rsidP="00AE13A3">
      <w:pPr>
        <w:spacing w:line="360" w:lineRule="auto"/>
        <w:jc w:val="both"/>
        <w:rPr>
          <w:rFonts w:ascii="Arial" w:hAnsi="Arial" w:cs="Arial"/>
          <w:bCs/>
          <w:sz w:val="24"/>
          <w:szCs w:val="24"/>
          <w:lang w:val="es-ES"/>
        </w:rPr>
      </w:pPr>
      <w:r w:rsidRPr="00AE13A3">
        <w:rPr>
          <w:rFonts w:ascii="Arial" w:hAnsi="Arial" w:cs="Arial"/>
          <w:bCs/>
          <w:sz w:val="24"/>
          <w:szCs w:val="24"/>
          <w:lang w:val="es-ES"/>
        </w:rPr>
        <w:t>El  objeto es unificar los principios y los criterios que servirán de fundamento para la regulación y reglamentación del transporte público aéreo, marítimo, fluvial, férreo, masivo y terrestre y su operación en el territorio nacional, de conformidad  El transporte gozará de la especial protección estatal y estará sometido a las condiciones y beneficios establecidos en las normas que la modifiquen o sustituyan.</w:t>
      </w:r>
    </w:p>
    <w:p w:rsidR="00912CB0" w:rsidRPr="00AE13A3" w:rsidRDefault="00AE13A3" w:rsidP="00AE13A3">
      <w:pPr>
        <w:spacing w:line="360" w:lineRule="auto"/>
        <w:jc w:val="both"/>
        <w:rPr>
          <w:rFonts w:ascii="Arial" w:eastAsia="Times New Roman" w:hAnsi="Arial" w:cs="Arial"/>
          <w:bCs/>
          <w:iCs/>
          <w:sz w:val="24"/>
          <w:szCs w:val="24"/>
          <w:lang w:val="es-ES" w:eastAsia="es-ES"/>
        </w:rPr>
      </w:pPr>
      <w:r w:rsidRPr="00AE13A3">
        <w:rPr>
          <w:rFonts w:ascii="Arial" w:hAnsi="Arial" w:cs="Arial"/>
          <w:bCs/>
          <w:sz w:val="24"/>
          <w:szCs w:val="24"/>
          <w:lang w:val="es-ES"/>
        </w:rPr>
        <w:t xml:space="preserve">4.1 </w:t>
      </w:r>
      <w:r w:rsidR="00912CB0" w:rsidRPr="00AE13A3">
        <w:rPr>
          <w:rFonts w:ascii="Arial" w:eastAsia="Times New Roman" w:hAnsi="Arial" w:cs="Arial"/>
          <w:iCs/>
          <w:sz w:val="24"/>
          <w:szCs w:val="24"/>
          <w:lang w:val="es-ES" w:eastAsia="es-ES"/>
        </w:rPr>
        <w:t>El debido proceso se aplicará a toda clase de actuaciones judiciales y administrativas</w:t>
      </w:r>
      <w:r w:rsidR="00912CB0" w:rsidRPr="00AE13A3">
        <w:rPr>
          <w:rFonts w:ascii="Arial" w:eastAsia="Times New Roman" w:hAnsi="Arial" w:cs="Arial"/>
          <w:bCs/>
          <w:iCs/>
          <w:sz w:val="24"/>
          <w:szCs w:val="24"/>
          <w:lang w:val="es-ES" w:eastAsia="es-ES"/>
        </w:rPr>
        <w:t>.</w:t>
      </w:r>
    </w:p>
    <w:p w:rsidR="00912CB0" w:rsidRPr="00AE13A3" w:rsidRDefault="00AE13A3" w:rsidP="00AE13A3">
      <w:pPr>
        <w:spacing w:after="0" w:line="360" w:lineRule="auto"/>
        <w:jc w:val="both"/>
        <w:rPr>
          <w:rFonts w:ascii="Arial" w:eastAsia="Times New Roman" w:hAnsi="Arial" w:cs="Arial"/>
          <w:iCs/>
          <w:sz w:val="24"/>
          <w:szCs w:val="24"/>
          <w:lang w:val="es-ES" w:eastAsia="es-ES"/>
        </w:rPr>
      </w:pPr>
      <w:r w:rsidRPr="00AE13A3">
        <w:rPr>
          <w:rFonts w:ascii="Arial" w:eastAsia="Times New Roman" w:hAnsi="Arial" w:cs="Arial"/>
          <w:iCs/>
          <w:sz w:val="24"/>
          <w:szCs w:val="24"/>
          <w:lang w:val="es-ES" w:eastAsia="es-ES"/>
        </w:rPr>
        <w:t xml:space="preserve">4.2 </w:t>
      </w:r>
      <w:r w:rsidR="00912CB0" w:rsidRPr="00AE13A3">
        <w:rPr>
          <w:rFonts w:ascii="Arial" w:eastAsia="Times New Roman" w:hAnsi="Arial" w:cs="Arial"/>
          <w:iCs/>
          <w:sz w:val="24"/>
          <w:szCs w:val="24"/>
          <w:lang w:val="es-ES" w:eastAsia="es-ES"/>
        </w:rPr>
        <w:t>Toda persona está obligada a cumplir la Constitución y las leyes.</w:t>
      </w:r>
    </w:p>
    <w:p w:rsidR="00912CB0" w:rsidRPr="00AE13A3" w:rsidRDefault="00912CB0" w:rsidP="00AE13A3">
      <w:pPr>
        <w:spacing w:after="0" w:line="360" w:lineRule="auto"/>
        <w:ind w:left="540"/>
        <w:jc w:val="both"/>
        <w:rPr>
          <w:rFonts w:ascii="Arial" w:eastAsia="Times New Roman" w:hAnsi="Arial" w:cs="Arial"/>
          <w:bCs/>
          <w:iCs/>
          <w:sz w:val="24"/>
          <w:szCs w:val="24"/>
          <w:lang w:val="es-ES" w:eastAsia="es-ES"/>
        </w:rPr>
      </w:pPr>
    </w:p>
    <w:p w:rsidR="00912CB0" w:rsidRPr="00AE13A3" w:rsidRDefault="00AE13A3" w:rsidP="00AE13A3">
      <w:pPr>
        <w:spacing w:line="360" w:lineRule="auto"/>
        <w:jc w:val="both"/>
        <w:rPr>
          <w:rFonts w:ascii="Arial" w:hAnsi="Arial" w:cs="Arial"/>
          <w:iCs/>
          <w:sz w:val="24"/>
          <w:szCs w:val="24"/>
        </w:rPr>
      </w:pPr>
      <w:r w:rsidRPr="00AE13A3">
        <w:rPr>
          <w:rFonts w:ascii="Arial" w:hAnsi="Arial" w:cs="Arial"/>
          <w:iCs/>
          <w:sz w:val="24"/>
          <w:szCs w:val="24"/>
        </w:rPr>
        <w:t xml:space="preserve">4.3 </w:t>
      </w:r>
      <w:r w:rsidR="00912CB0" w:rsidRPr="00AE13A3">
        <w:rPr>
          <w:rFonts w:ascii="Arial" w:hAnsi="Arial" w:cs="Arial"/>
          <w:iCs/>
          <w:sz w:val="24"/>
          <w:szCs w:val="24"/>
        </w:rPr>
        <w:t>El Estado mantendrá la regulación, el control y la vigilancia de dichos servicios.</w:t>
      </w:r>
    </w:p>
    <w:p w:rsidR="00912CB0" w:rsidRPr="00AE13A3" w:rsidRDefault="00AE13A3" w:rsidP="00AE13A3">
      <w:pPr>
        <w:pStyle w:val="Textoindependiente"/>
        <w:spacing w:line="360" w:lineRule="auto"/>
        <w:rPr>
          <w:rFonts w:ascii="Arial" w:hAnsi="Arial" w:cs="Arial"/>
        </w:rPr>
      </w:pPr>
      <w:r w:rsidRPr="00AE13A3">
        <w:rPr>
          <w:rFonts w:ascii="Arial" w:hAnsi="Arial" w:cs="Arial"/>
          <w:iCs/>
        </w:rPr>
        <w:t xml:space="preserve">4.4 </w:t>
      </w:r>
      <w:r w:rsidR="00912CB0" w:rsidRPr="00AE13A3">
        <w:rPr>
          <w:rFonts w:ascii="Arial" w:hAnsi="Arial" w:cs="Arial"/>
          <w:iCs/>
        </w:rPr>
        <w:t>Por la cua</w:t>
      </w:r>
      <w:r w:rsidR="00912CB0" w:rsidRPr="00AE13A3">
        <w:rPr>
          <w:rFonts w:ascii="Arial" w:hAnsi="Arial" w:cs="Arial"/>
          <w:bCs w:val="0"/>
          <w:iCs/>
        </w:rPr>
        <w:t xml:space="preserve">l  </w:t>
      </w:r>
      <w:r w:rsidR="00912CB0" w:rsidRPr="00AE13A3">
        <w:rPr>
          <w:rFonts w:ascii="Arial" w:hAnsi="Arial" w:cs="Arial"/>
          <w:iCs/>
        </w:rPr>
        <w:t xml:space="preserve">se reglamenta la planeación en el sector transporte </w:t>
      </w:r>
    </w:p>
    <w:p w:rsidR="00912CB0" w:rsidRPr="00AE13A3" w:rsidRDefault="00912CB0" w:rsidP="00AE13A3">
      <w:pPr>
        <w:pStyle w:val="Textoindependiente"/>
        <w:spacing w:line="360" w:lineRule="auto"/>
        <w:ind w:left="567" w:right="567"/>
        <w:rPr>
          <w:rFonts w:ascii="Arial" w:hAnsi="Arial" w:cs="Arial"/>
          <w:bCs w:val="0"/>
          <w:iCs/>
        </w:rPr>
      </w:pPr>
    </w:p>
    <w:p w:rsidR="00912CB0" w:rsidRPr="00AE13A3" w:rsidRDefault="00AE13A3" w:rsidP="00AE13A3">
      <w:pPr>
        <w:pStyle w:val="Textoindependiente"/>
        <w:spacing w:line="360" w:lineRule="auto"/>
        <w:ind w:right="567"/>
        <w:rPr>
          <w:rFonts w:ascii="Arial" w:hAnsi="Arial" w:cs="Arial"/>
          <w:iCs/>
        </w:rPr>
      </w:pPr>
      <w:r w:rsidRPr="00AE13A3">
        <w:rPr>
          <w:rFonts w:ascii="Arial" w:hAnsi="Arial" w:cs="Arial"/>
          <w:bCs w:val="0"/>
          <w:iCs/>
        </w:rPr>
        <w:t xml:space="preserve">4.5 </w:t>
      </w:r>
      <w:r w:rsidR="00912CB0" w:rsidRPr="00AE13A3">
        <w:rPr>
          <w:rFonts w:ascii="Arial" w:hAnsi="Arial" w:cs="Arial"/>
          <w:bCs w:val="0"/>
          <w:iCs/>
        </w:rPr>
        <w:t xml:space="preserve">Control de tránsito. </w:t>
      </w:r>
      <w:r w:rsidR="00912CB0" w:rsidRPr="00AE13A3">
        <w:rPr>
          <w:rFonts w:ascii="Arial" w:hAnsi="Arial" w:cs="Arial"/>
          <w:iCs/>
        </w:rPr>
        <w:t>Corresponde a la Policía de Tránsito velar por el cumplimiento del régimen normativo del tránsito y transporte, por la seguridad de las personas y cosas en las vías públicas.</w:t>
      </w:r>
    </w:p>
    <w:p w:rsidR="00912CB0" w:rsidRPr="00AE13A3" w:rsidRDefault="00AE13A3" w:rsidP="00AE13A3">
      <w:pPr>
        <w:spacing w:line="360" w:lineRule="auto"/>
        <w:jc w:val="both"/>
        <w:rPr>
          <w:rFonts w:ascii="Arial" w:hAnsi="Arial" w:cs="Arial"/>
          <w:iCs/>
          <w:sz w:val="24"/>
          <w:szCs w:val="24"/>
        </w:rPr>
      </w:pPr>
      <w:r w:rsidRPr="00AE13A3">
        <w:rPr>
          <w:rFonts w:ascii="Arial" w:eastAsia="Times New Roman" w:hAnsi="Arial" w:cs="Arial"/>
          <w:sz w:val="24"/>
          <w:szCs w:val="24"/>
          <w:lang w:val="es-ES" w:eastAsia="es-ES"/>
        </w:rPr>
        <w:t xml:space="preserve">4.6 </w:t>
      </w:r>
      <w:r w:rsidR="00912CB0" w:rsidRPr="00AE13A3">
        <w:rPr>
          <w:rFonts w:ascii="Arial" w:hAnsi="Arial" w:cs="Arial"/>
          <w:iCs/>
          <w:sz w:val="24"/>
          <w:szCs w:val="24"/>
        </w:rPr>
        <w:t>Inspeccionar, vigilar y controlar el cumplimiento de las normas internacionales, leyes, decretos, regulaciones, reglamentos y actos administrativos que regulen los modos de transporte</w:t>
      </w:r>
    </w:p>
    <w:p w:rsidR="00AE13A3" w:rsidRPr="00AE13A3" w:rsidRDefault="00AE13A3" w:rsidP="00AE13A3">
      <w:pPr>
        <w:spacing w:line="360" w:lineRule="auto"/>
        <w:jc w:val="both"/>
        <w:rPr>
          <w:rFonts w:ascii="Arial" w:hAnsi="Arial" w:cs="Arial"/>
          <w:iCs/>
          <w:sz w:val="24"/>
          <w:szCs w:val="24"/>
        </w:rPr>
      </w:pPr>
    </w:p>
    <w:p w:rsidR="00AE13A3" w:rsidRPr="00AE13A3" w:rsidRDefault="00AE13A3" w:rsidP="00AE13A3">
      <w:pPr>
        <w:pStyle w:val="Prrafodelista"/>
        <w:numPr>
          <w:ilvl w:val="0"/>
          <w:numId w:val="11"/>
        </w:numPr>
        <w:spacing w:line="360" w:lineRule="auto"/>
        <w:jc w:val="both"/>
        <w:rPr>
          <w:rFonts w:ascii="Arial" w:hAnsi="Arial" w:cs="Arial"/>
          <w:iCs/>
          <w:sz w:val="24"/>
          <w:szCs w:val="24"/>
          <w:lang w:val="es-CO"/>
        </w:rPr>
      </w:pPr>
      <w:r w:rsidRPr="00AE13A3">
        <w:rPr>
          <w:rFonts w:ascii="Arial" w:hAnsi="Arial" w:cs="Arial"/>
          <w:iCs/>
          <w:sz w:val="24"/>
          <w:szCs w:val="24"/>
        </w:rPr>
        <w:lastRenderedPageBreak/>
        <w:t xml:space="preserve">ACUERDOS DE NEGOCIACION EN LOS ACTORES DE LA CADENA </w:t>
      </w:r>
      <w:r w:rsidRPr="00AE13A3">
        <w:rPr>
          <w:rFonts w:ascii="Arial" w:hAnsi="Arial" w:cs="Arial"/>
          <w:iCs/>
          <w:sz w:val="24"/>
          <w:szCs w:val="24"/>
          <w:lang w:val="es-CO"/>
        </w:rPr>
        <w:t>(APROVISIONAMIENTO, DISTRIBUCION Y PRODUCCION)</w:t>
      </w:r>
    </w:p>
    <w:p w:rsidR="00ED45B2" w:rsidRPr="00ED45B2" w:rsidRDefault="00ED45B2" w:rsidP="00ED45B2">
      <w:pPr>
        <w:shd w:val="clear" w:color="auto" w:fill="FFFFFF"/>
        <w:tabs>
          <w:tab w:val="left" w:pos="6780"/>
        </w:tabs>
        <w:spacing w:before="180" w:after="300" w:line="375" w:lineRule="atLeast"/>
        <w:outlineLvl w:val="1"/>
        <w:rPr>
          <w:rFonts w:ascii="Arial" w:eastAsia="Times New Roman" w:hAnsi="Arial" w:cs="Arial"/>
          <w:color w:val="333333"/>
          <w:sz w:val="24"/>
          <w:szCs w:val="24"/>
          <w:lang w:val="es-ES" w:eastAsia="es-ES"/>
        </w:rPr>
      </w:pPr>
      <w:r w:rsidRPr="00ED45B2">
        <w:rPr>
          <w:rFonts w:ascii="Arial" w:hAnsi="Arial" w:cs="Arial"/>
          <w:color w:val="000000"/>
          <w:sz w:val="24"/>
          <w:szCs w:val="24"/>
          <w:shd w:val="clear" w:color="auto" w:fill="FFFFFF"/>
        </w:rPr>
        <w:t>5.1 APROVISIONAMIENTO.</w:t>
      </w:r>
      <w:r w:rsidRPr="00ED45B2">
        <w:rPr>
          <w:rFonts w:ascii="Arial" w:hAnsi="Arial" w:cs="Arial"/>
          <w:color w:val="000000"/>
          <w:sz w:val="24"/>
          <w:szCs w:val="24"/>
          <w:shd w:val="clear" w:color="auto" w:fill="FFFFFF"/>
        </w:rPr>
        <w:tab/>
      </w:r>
    </w:p>
    <w:p w:rsidR="00ED45B2" w:rsidRPr="00C86B8D" w:rsidRDefault="00ED45B2" w:rsidP="00C86B8D">
      <w:pPr>
        <w:pStyle w:val="Prrafodelista"/>
        <w:numPr>
          <w:ilvl w:val="0"/>
          <w:numId w:val="22"/>
        </w:numPr>
        <w:shd w:val="clear" w:color="auto" w:fill="FFFFFF"/>
        <w:spacing w:before="180" w:after="300" w:line="360" w:lineRule="auto"/>
        <w:jc w:val="both"/>
        <w:outlineLvl w:val="1"/>
        <w:rPr>
          <w:rFonts w:ascii="Arial" w:eastAsia="Times New Roman" w:hAnsi="Arial" w:cs="Arial"/>
          <w:color w:val="333333"/>
          <w:sz w:val="24"/>
          <w:szCs w:val="24"/>
          <w:lang w:val="es-ES" w:eastAsia="es-ES"/>
        </w:rPr>
      </w:pPr>
      <w:r w:rsidRPr="00C86B8D">
        <w:rPr>
          <w:rFonts w:ascii="Arial" w:eastAsia="Times New Roman" w:hAnsi="Arial" w:cs="Arial"/>
          <w:color w:val="333333"/>
          <w:sz w:val="24"/>
          <w:szCs w:val="24"/>
          <w:lang w:val="es-ES" w:eastAsia="es-ES"/>
        </w:rPr>
        <w:t>El manejo integral de los proveedores se ha convertido en uno de los ejes estratégicos como un  “valor añadido”; pues al ser el primer “eslabón” de la Cadena de Suministro, permite dinamizarla..</w:t>
      </w:r>
    </w:p>
    <w:p w:rsidR="00ED45B2" w:rsidRPr="00C86B8D" w:rsidRDefault="00ED45B2" w:rsidP="00C86B8D">
      <w:pPr>
        <w:pStyle w:val="Prrafodelista"/>
        <w:numPr>
          <w:ilvl w:val="0"/>
          <w:numId w:val="22"/>
        </w:numPr>
        <w:shd w:val="clear" w:color="auto" w:fill="FFFFFF"/>
        <w:spacing w:before="100" w:beforeAutospacing="1" w:after="300" w:line="360" w:lineRule="auto"/>
        <w:jc w:val="both"/>
        <w:rPr>
          <w:rFonts w:ascii="Arial" w:eastAsia="Times New Roman" w:hAnsi="Arial" w:cs="Arial"/>
          <w:color w:val="333333"/>
          <w:sz w:val="24"/>
          <w:szCs w:val="24"/>
          <w:lang w:val="es-ES" w:eastAsia="es-ES"/>
        </w:rPr>
      </w:pPr>
      <w:r w:rsidRPr="00C86B8D">
        <w:rPr>
          <w:rFonts w:ascii="Arial" w:eastAsia="Times New Roman" w:hAnsi="Arial" w:cs="Arial"/>
          <w:color w:val="333333"/>
          <w:sz w:val="24"/>
          <w:szCs w:val="24"/>
          <w:lang w:val="es-ES" w:eastAsia="es-ES"/>
        </w:rPr>
        <w:t xml:space="preserve">Es necesario considerar a los proveedores como aliados estratégicos y se les da a conocer con anticipación el plan de requisiciones para que ellos se encarguen de ejecutarlo de acuerdo con las condiciones establecidas de calidad, costo, plazo y servicio postventa; por lo que su participación será activa y por lo tanto; las partes obtendrán beneficios mutuos para lo cual  es necesario generar “confianza”; ya que de esta manera, la cadena de suministro resulta fortalecida, lo que se traduce en costos bajos y por ende una mejora en competitividad, </w:t>
      </w:r>
    </w:p>
    <w:p w:rsidR="00ED45B2" w:rsidRDefault="00ED45B2" w:rsidP="00C86B8D">
      <w:pPr>
        <w:pStyle w:val="Prrafodelista"/>
        <w:numPr>
          <w:ilvl w:val="0"/>
          <w:numId w:val="22"/>
        </w:numPr>
        <w:shd w:val="clear" w:color="auto" w:fill="FFFFFF"/>
        <w:spacing w:before="100" w:beforeAutospacing="1" w:after="300" w:line="360" w:lineRule="auto"/>
        <w:jc w:val="both"/>
        <w:rPr>
          <w:rFonts w:ascii="Arial" w:eastAsia="Times New Roman" w:hAnsi="Arial" w:cs="Arial"/>
          <w:color w:val="333333"/>
          <w:sz w:val="24"/>
          <w:szCs w:val="24"/>
          <w:lang w:val="es-ES" w:eastAsia="es-ES"/>
        </w:rPr>
      </w:pPr>
      <w:r w:rsidRPr="00C86B8D">
        <w:rPr>
          <w:rFonts w:ascii="Arial" w:eastAsia="Times New Roman" w:hAnsi="Arial" w:cs="Arial"/>
          <w:color w:val="333333"/>
          <w:sz w:val="24"/>
          <w:szCs w:val="24"/>
          <w:lang w:val="es-ES" w:eastAsia="es-ES"/>
        </w:rPr>
        <w:t>Las organizaciones al contar con una base de proveedores que estén</w:t>
      </w:r>
      <w:r w:rsidRPr="00C86B8D">
        <w:rPr>
          <w:rFonts w:ascii="Arial" w:eastAsia="Times New Roman" w:hAnsi="Arial" w:cs="Arial"/>
          <w:color w:val="333333"/>
          <w:sz w:val="24"/>
          <w:szCs w:val="24"/>
          <w:lang w:val="es-ES" w:eastAsia="es-ES"/>
        </w:rPr>
        <w:br/>
        <w:t>codificados, clasificados y segmentados, garantiza, de una parte, una gestión más confiable, disminuyendo el riesgo del aprovisionamiento; y de otra parte, ahorra recursos en su manejo y administración.</w:t>
      </w:r>
    </w:p>
    <w:p w:rsidR="00E52B60" w:rsidRPr="00C86B8D" w:rsidRDefault="00E52B60" w:rsidP="00E52B60">
      <w:pPr>
        <w:pStyle w:val="Prrafodelista"/>
        <w:shd w:val="clear" w:color="auto" w:fill="FFFFFF"/>
        <w:spacing w:before="100" w:beforeAutospacing="1" w:after="300" w:line="360" w:lineRule="auto"/>
        <w:jc w:val="both"/>
        <w:rPr>
          <w:rFonts w:ascii="Arial" w:eastAsia="Times New Roman" w:hAnsi="Arial" w:cs="Arial"/>
          <w:color w:val="333333"/>
          <w:sz w:val="24"/>
          <w:szCs w:val="24"/>
          <w:lang w:val="es-ES" w:eastAsia="es-ES"/>
        </w:rPr>
      </w:pPr>
    </w:p>
    <w:p w:rsidR="00AE13A3" w:rsidRDefault="00E52B60" w:rsidP="00E52B60">
      <w:pPr>
        <w:spacing w:line="360" w:lineRule="auto"/>
        <w:jc w:val="both"/>
        <w:rPr>
          <w:rFonts w:ascii="Arial" w:hAnsi="Arial" w:cs="Arial"/>
          <w:iCs/>
          <w:sz w:val="24"/>
          <w:szCs w:val="24"/>
          <w:lang w:val="es-ES"/>
        </w:rPr>
      </w:pPr>
      <w:r w:rsidRPr="00E52B60">
        <w:rPr>
          <w:rFonts w:ascii="Arial" w:hAnsi="Arial" w:cs="Arial"/>
          <w:iCs/>
          <w:sz w:val="24"/>
          <w:szCs w:val="24"/>
          <w:lang w:val="es-ES"/>
        </w:rPr>
        <w:t>5.2 DISTRIBUCION</w:t>
      </w:r>
    </w:p>
    <w:p w:rsidR="00E52B60" w:rsidRPr="00E52B60" w:rsidRDefault="00E52B60" w:rsidP="00E52B60">
      <w:pPr>
        <w:spacing w:line="360" w:lineRule="auto"/>
        <w:jc w:val="both"/>
        <w:rPr>
          <w:rFonts w:ascii="Arial" w:hAnsi="Arial" w:cs="Arial"/>
          <w:iCs/>
          <w:sz w:val="24"/>
          <w:szCs w:val="24"/>
          <w:lang w:val="es-ES"/>
        </w:rPr>
      </w:pPr>
    </w:p>
    <w:p w:rsidR="00E52B60" w:rsidRDefault="00E52B60" w:rsidP="00E52B60">
      <w:pPr>
        <w:spacing w:line="360" w:lineRule="auto"/>
        <w:jc w:val="both"/>
        <w:rPr>
          <w:rFonts w:ascii="Arial" w:hAnsi="Arial" w:cs="Arial"/>
          <w:iCs/>
          <w:sz w:val="24"/>
          <w:szCs w:val="24"/>
          <w:lang w:val="es-ES"/>
        </w:rPr>
      </w:pPr>
      <w:r w:rsidRPr="00E52B60">
        <w:rPr>
          <w:rFonts w:ascii="Arial" w:hAnsi="Arial" w:cs="Arial"/>
          <w:iCs/>
          <w:sz w:val="24"/>
          <w:szCs w:val="24"/>
          <w:lang w:val="es-ES"/>
        </w:rPr>
        <w:t>5.3 PRODUCCION</w:t>
      </w:r>
    </w:p>
    <w:p w:rsidR="00326F35" w:rsidRDefault="00326F35" w:rsidP="00326F35">
      <w:pPr>
        <w:pStyle w:val="Prrafodelista"/>
        <w:spacing w:line="360" w:lineRule="auto"/>
        <w:jc w:val="both"/>
        <w:rPr>
          <w:rFonts w:ascii="Arial" w:hAnsi="Arial" w:cs="Arial"/>
          <w:sz w:val="24"/>
          <w:szCs w:val="24"/>
        </w:rPr>
      </w:pPr>
    </w:p>
    <w:p w:rsidR="00326F35" w:rsidRDefault="00326F35" w:rsidP="00326F35">
      <w:pPr>
        <w:pStyle w:val="Prrafodelista"/>
        <w:spacing w:line="360" w:lineRule="auto"/>
        <w:jc w:val="both"/>
        <w:rPr>
          <w:rFonts w:ascii="Arial" w:hAnsi="Arial" w:cs="Arial"/>
          <w:sz w:val="24"/>
          <w:szCs w:val="24"/>
        </w:rPr>
      </w:pPr>
    </w:p>
    <w:p w:rsidR="00326F35" w:rsidRDefault="00326F35" w:rsidP="00326F35">
      <w:pPr>
        <w:pStyle w:val="Prrafodelista"/>
        <w:spacing w:line="360" w:lineRule="auto"/>
        <w:jc w:val="both"/>
        <w:rPr>
          <w:rFonts w:ascii="Arial" w:hAnsi="Arial" w:cs="Arial"/>
          <w:sz w:val="24"/>
          <w:szCs w:val="24"/>
        </w:rPr>
      </w:pPr>
    </w:p>
    <w:p w:rsidR="00326F35" w:rsidRDefault="00326F35" w:rsidP="00326F35">
      <w:pPr>
        <w:pStyle w:val="Prrafodelista"/>
        <w:spacing w:line="360" w:lineRule="auto"/>
        <w:jc w:val="both"/>
        <w:rPr>
          <w:rFonts w:ascii="Arial" w:hAnsi="Arial" w:cs="Arial"/>
          <w:sz w:val="24"/>
          <w:szCs w:val="24"/>
        </w:rPr>
      </w:pPr>
    </w:p>
    <w:p w:rsidR="00326F35" w:rsidRDefault="00326F35" w:rsidP="00326F35">
      <w:pPr>
        <w:pStyle w:val="Prrafodelista"/>
        <w:spacing w:line="360" w:lineRule="auto"/>
        <w:jc w:val="both"/>
        <w:rPr>
          <w:rFonts w:ascii="Arial" w:hAnsi="Arial" w:cs="Arial"/>
          <w:sz w:val="24"/>
          <w:szCs w:val="24"/>
        </w:rPr>
      </w:pPr>
    </w:p>
    <w:p w:rsidR="00326F35" w:rsidRDefault="00326F35" w:rsidP="00326F35">
      <w:pPr>
        <w:pStyle w:val="Prrafodelista"/>
        <w:spacing w:line="360" w:lineRule="auto"/>
        <w:jc w:val="both"/>
        <w:rPr>
          <w:rFonts w:ascii="Arial" w:hAnsi="Arial" w:cs="Arial"/>
          <w:sz w:val="24"/>
          <w:szCs w:val="24"/>
        </w:rPr>
      </w:pPr>
    </w:p>
    <w:p w:rsidR="00326F35" w:rsidRDefault="00326F35" w:rsidP="00326F35">
      <w:pPr>
        <w:pStyle w:val="Prrafodelista"/>
        <w:spacing w:line="360" w:lineRule="auto"/>
        <w:jc w:val="both"/>
        <w:rPr>
          <w:rFonts w:ascii="Arial" w:hAnsi="Arial" w:cs="Arial"/>
          <w:sz w:val="24"/>
          <w:szCs w:val="24"/>
        </w:rPr>
      </w:pPr>
    </w:p>
    <w:p w:rsidR="00326F35" w:rsidRDefault="00326F35" w:rsidP="00326F35">
      <w:pPr>
        <w:pStyle w:val="Prrafodelista"/>
        <w:spacing w:line="360" w:lineRule="auto"/>
        <w:jc w:val="both"/>
        <w:rPr>
          <w:rFonts w:ascii="Arial" w:hAnsi="Arial" w:cs="Arial"/>
          <w:sz w:val="24"/>
          <w:szCs w:val="24"/>
        </w:rPr>
      </w:pPr>
    </w:p>
    <w:p w:rsidR="00D176D5" w:rsidRPr="00D176D5" w:rsidRDefault="006C4458" w:rsidP="00D176D5">
      <w:pPr>
        <w:pStyle w:val="Prrafodelista"/>
        <w:numPr>
          <w:ilvl w:val="0"/>
          <w:numId w:val="11"/>
        </w:numPr>
        <w:spacing w:line="360" w:lineRule="auto"/>
        <w:jc w:val="both"/>
        <w:rPr>
          <w:rFonts w:ascii="Arial" w:hAnsi="Arial" w:cs="Arial"/>
          <w:sz w:val="24"/>
          <w:szCs w:val="24"/>
        </w:rPr>
      </w:pPr>
      <w:r w:rsidRPr="00D176D5">
        <w:rPr>
          <w:rFonts w:ascii="Arial" w:hAnsi="Arial" w:cs="Arial"/>
          <w:sz w:val="24"/>
          <w:szCs w:val="24"/>
        </w:rPr>
        <w:t>RIESGOS</w:t>
      </w:r>
    </w:p>
    <w:p w:rsidR="006C4458" w:rsidRDefault="006C4458" w:rsidP="00D42326">
      <w:pPr>
        <w:spacing w:line="360" w:lineRule="auto"/>
        <w:jc w:val="both"/>
        <w:rPr>
          <w:rFonts w:ascii="Arial" w:hAnsi="Arial" w:cs="Arial"/>
          <w:sz w:val="24"/>
          <w:szCs w:val="24"/>
        </w:rPr>
      </w:pPr>
      <w:r>
        <w:rPr>
          <w:rFonts w:ascii="Arial" w:hAnsi="Arial" w:cs="Arial"/>
          <w:sz w:val="24"/>
          <w:szCs w:val="24"/>
        </w:rPr>
        <w:t>6.1 TIPOS DE RIESGOS</w:t>
      </w:r>
    </w:p>
    <w:p w:rsidR="006C4458" w:rsidRPr="006C4458" w:rsidRDefault="006C4458" w:rsidP="006C4458">
      <w:pPr>
        <w:pStyle w:val="Prrafodelista"/>
        <w:numPr>
          <w:ilvl w:val="0"/>
          <w:numId w:val="9"/>
        </w:numPr>
        <w:spacing w:line="360" w:lineRule="auto"/>
        <w:jc w:val="both"/>
        <w:rPr>
          <w:rFonts w:ascii="Arial" w:hAnsi="Arial" w:cs="Arial"/>
          <w:sz w:val="24"/>
          <w:szCs w:val="24"/>
        </w:rPr>
      </w:pPr>
      <w:r w:rsidRPr="006C4458">
        <w:rPr>
          <w:rFonts w:ascii="Arial" w:hAnsi="Arial" w:cs="Arial"/>
          <w:sz w:val="24"/>
          <w:szCs w:val="24"/>
          <w:u w:val="single"/>
        </w:rPr>
        <w:t>Catastrófico:</w:t>
      </w:r>
      <w:r w:rsidRPr="006C4458">
        <w:rPr>
          <w:rFonts w:ascii="Arial" w:hAnsi="Arial" w:cs="Arial"/>
          <w:sz w:val="24"/>
          <w:szCs w:val="24"/>
        </w:rPr>
        <w:t xml:space="preserve"> cuando la ocurrencia del factor de riesgo puede llegar a tal punto que la supervivencia de la organización esté en peligro. Estos riesgos suelen estar asociados a catástrofes naturales, u otras causas de fuerza mayor. </w:t>
      </w:r>
    </w:p>
    <w:p w:rsidR="006C4458" w:rsidRPr="006C4458" w:rsidRDefault="006C4458" w:rsidP="006C4458">
      <w:pPr>
        <w:pStyle w:val="Prrafodelista"/>
        <w:numPr>
          <w:ilvl w:val="0"/>
          <w:numId w:val="9"/>
        </w:numPr>
        <w:spacing w:line="360" w:lineRule="auto"/>
        <w:jc w:val="both"/>
        <w:rPr>
          <w:rFonts w:ascii="Arial" w:hAnsi="Arial" w:cs="Arial"/>
          <w:sz w:val="24"/>
          <w:szCs w:val="24"/>
        </w:rPr>
      </w:pPr>
      <w:r w:rsidRPr="006C4458">
        <w:rPr>
          <w:rFonts w:ascii="Arial" w:hAnsi="Arial" w:cs="Arial"/>
          <w:sz w:val="24"/>
          <w:szCs w:val="24"/>
          <w:u w:val="single"/>
        </w:rPr>
        <w:t>Crítico:</w:t>
      </w:r>
      <w:r w:rsidRPr="006C4458">
        <w:rPr>
          <w:rFonts w:ascii="Arial" w:hAnsi="Arial" w:cs="Arial"/>
          <w:sz w:val="24"/>
          <w:szCs w:val="24"/>
        </w:rPr>
        <w:t xml:space="preserve"> se habla de este tipo de riesgos cuando, pese a su ocurrencia, no peligra la existencia de la organización. </w:t>
      </w:r>
    </w:p>
    <w:p w:rsidR="006C4458" w:rsidRPr="006C4458" w:rsidRDefault="006C4458" w:rsidP="006C4458">
      <w:pPr>
        <w:pStyle w:val="Prrafodelista"/>
        <w:numPr>
          <w:ilvl w:val="0"/>
          <w:numId w:val="9"/>
        </w:numPr>
        <w:spacing w:line="360" w:lineRule="auto"/>
        <w:jc w:val="both"/>
        <w:rPr>
          <w:rFonts w:ascii="Arial" w:hAnsi="Arial" w:cs="Arial"/>
          <w:sz w:val="24"/>
          <w:szCs w:val="24"/>
        </w:rPr>
      </w:pPr>
      <w:r w:rsidRPr="006C4458">
        <w:rPr>
          <w:rFonts w:ascii="Arial" w:hAnsi="Arial" w:cs="Arial"/>
          <w:sz w:val="24"/>
          <w:szCs w:val="24"/>
          <w:u w:val="single"/>
        </w:rPr>
        <w:t>Marginal:</w:t>
      </w:r>
      <w:r w:rsidRPr="006C4458">
        <w:rPr>
          <w:rFonts w:ascii="Arial" w:hAnsi="Arial" w:cs="Arial"/>
          <w:sz w:val="24"/>
          <w:szCs w:val="24"/>
        </w:rPr>
        <w:t xml:space="preserve"> caso de ocurrir este tipo de riesgos, la situación puede controlarse de manera adecuada sin grandes esfuerzos. </w:t>
      </w:r>
    </w:p>
    <w:p w:rsidR="006C4458" w:rsidRDefault="006C4458" w:rsidP="006C4458">
      <w:pPr>
        <w:pStyle w:val="Prrafodelista"/>
        <w:numPr>
          <w:ilvl w:val="0"/>
          <w:numId w:val="9"/>
        </w:numPr>
        <w:spacing w:line="360" w:lineRule="auto"/>
        <w:jc w:val="both"/>
        <w:rPr>
          <w:rFonts w:ascii="Arial" w:hAnsi="Arial" w:cs="Arial"/>
          <w:sz w:val="24"/>
          <w:szCs w:val="24"/>
        </w:rPr>
      </w:pPr>
      <w:r w:rsidRPr="006C4458">
        <w:rPr>
          <w:rFonts w:ascii="Arial" w:hAnsi="Arial" w:cs="Arial"/>
          <w:sz w:val="24"/>
          <w:szCs w:val="24"/>
          <w:u w:val="single"/>
        </w:rPr>
        <w:t>Despreciable:</w:t>
      </w:r>
      <w:r w:rsidRPr="006C4458">
        <w:rPr>
          <w:rFonts w:ascii="Arial" w:hAnsi="Arial" w:cs="Arial"/>
          <w:sz w:val="24"/>
          <w:szCs w:val="24"/>
        </w:rPr>
        <w:t xml:space="preserve"> sus consecuencias no tienen incidencia apreciable en la actividad. Este tipo de situaciones forman parte del día a día de la actividad de la organización</w:t>
      </w:r>
    </w:p>
    <w:p w:rsidR="009011FB" w:rsidRPr="009011FB" w:rsidRDefault="009011FB" w:rsidP="009011FB">
      <w:pPr>
        <w:spacing w:line="360" w:lineRule="auto"/>
        <w:jc w:val="both"/>
        <w:rPr>
          <w:rFonts w:ascii="Arial" w:hAnsi="Arial" w:cs="Arial"/>
          <w:sz w:val="24"/>
          <w:szCs w:val="24"/>
        </w:rPr>
      </w:pPr>
      <w:r>
        <w:rPr>
          <w:rFonts w:ascii="Arial" w:hAnsi="Arial" w:cs="Arial"/>
          <w:sz w:val="24"/>
          <w:szCs w:val="24"/>
        </w:rPr>
        <w:t>6.2 MATRIZ DE RIESGOS DE UNA CADENA DE SUMINISTROS</w:t>
      </w:r>
    </w:p>
    <w:p w:rsidR="00290B83" w:rsidRDefault="009011FB" w:rsidP="009011FB">
      <w:pPr>
        <w:spacing w:line="36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U</w:t>
      </w:r>
      <w:r w:rsidRPr="009011FB">
        <w:rPr>
          <w:rFonts w:ascii="Arial" w:hAnsi="Arial" w:cs="Arial"/>
          <w:color w:val="000000"/>
          <w:sz w:val="24"/>
          <w:szCs w:val="24"/>
          <w:shd w:val="clear" w:color="auto" w:fill="FFFFFF"/>
        </w:rPr>
        <w:t>na</w:t>
      </w:r>
      <w:r>
        <w:rPr>
          <w:rStyle w:val="Textoennegrita"/>
          <w:rFonts w:ascii="Arial" w:hAnsi="Arial" w:cs="Arial"/>
          <w:b w:val="0"/>
          <w:sz w:val="24"/>
          <w:szCs w:val="24"/>
          <w:shd w:val="clear" w:color="auto" w:fill="FFFFFF"/>
        </w:rPr>
        <w:t xml:space="preserve">Matriz de riesgo </w:t>
      </w:r>
      <w:r w:rsidRPr="009011FB">
        <w:rPr>
          <w:rFonts w:ascii="Arial" w:hAnsi="Arial" w:cs="Arial"/>
          <w:color w:val="000000"/>
          <w:sz w:val="24"/>
          <w:szCs w:val="24"/>
          <w:shd w:val="clear" w:color="auto" w:fill="FFFFFF"/>
        </w:rPr>
        <w:t>permite evaluar la efectividad de una adecuada gestión en temas de prevención de riesgos. Otorgando valores que permiten actuar frente a estos riesgos, graficando esta matriz de manera claro expresando la severidad y probabilidad que sean identificados en el análisis previamente realizado.</w:t>
      </w:r>
    </w:p>
    <w:p w:rsidR="001825E2" w:rsidRDefault="001825E2" w:rsidP="009011FB">
      <w:pPr>
        <w:spacing w:line="360" w:lineRule="auto"/>
        <w:jc w:val="both"/>
        <w:rPr>
          <w:rFonts w:ascii="Arial" w:hAnsi="Arial" w:cs="Arial"/>
          <w:color w:val="000000"/>
          <w:sz w:val="24"/>
          <w:szCs w:val="24"/>
          <w:shd w:val="clear" w:color="auto" w:fill="FFFFFF"/>
        </w:rPr>
      </w:pPr>
      <w:r>
        <w:rPr>
          <w:rFonts w:ascii="Arial" w:hAnsi="Arial" w:cs="Arial"/>
          <w:noProof/>
          <w:sz w:val="20"/>
          <w:szCs w:val="20"/>
          <w:lang w:val="es-ES" w:eastAsia="es-ES"/>
        </w:rPr>
        <w:drawing>
          <wp:inline distT="0" distB="0" distL="0" distR="0">
            <wp:extent cx="5048250" cy="2238375"/>
            <wp:effectExtent l="0" t="0" r="0" b="9525"/>
            <wp:docPr id="1" name="Imagen 1" descr="http://protejete.files.wordpress.com/2009/07/matriz_3_tabla_llen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otejete.files.wordpress.com/2009/07/matriz_3_tabla_llenad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2666" cy="2240333"/>
                    </a:xfrm>
                    <a:prstGeom prst="rect">
                      <a:avLst/>
                    </a:prstGeom>
                    <a:noFill/>
                    <a:ln>
                      <a:noFill/>
                    </a:ln>
                  </pic:spPr>
                </pic:pic>
              </a:graphicData>
            </a:graphic>
          </wp:inline>
        </w:drawing>
      </w:r>
    </w:p>
    <w:p w:rsidR="002E6E50" w:rsidRDefault="002E6E50" w:rsidP="009011FB">
      <w:pPr>
        <w:spacing w:line="360" w:lineRule="auto"/>
        <w:jc w:val="both"/>
        <w:rPr>
          <w:rFonts w:ascii="Arial" w:hAnsi="Arial" w:cs="Arial"/>
          <w:color w:val="000000"/>
          <w:sz w:val="24"/>
          <w:szCs w:val="24"/>
          <w:shd w:val="clear" w:color="auto" w:fill="FFFFFF"/>
        </w:rPr>
      </w:pPr>
    </w:p>
    <w:p w:rsidR="002E6E50" w:rsidRDefault="00EF6DD7" w:rsidP="009011FB">
      <w:pPr>
        <w:spacing w:line="36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lastRenderedPageBreak/>
        <w:t xml:space="preserve">6.3 PONDERACIONES DE RIESGOS OPERACIONALES Y CLASIFICACIÓN </w:t>
      </w:r>
    </w:p>
    <w:p w:rsidR="00EF6DD7" w:rsidRPr="00EF6DD7" w:rsidRDefault="00EF6DD7" w:rsidP="00EF6DD7">
      <w:pPr>
        <w:pStyle w:val="Default"/>
        <w:spacing w:line="360" w:lineRule="auto"/>
        <w:jc w:val="both"/>
      </w:pPr>
      <w:r w:rsidRPr="00EF6DD7">
        <w:rPr>
          <w:bCs/>
        </w:rPr>
        <w:t xml:space="preserve">Riesgos operacionales: </w:t>
      </w:r>
      <w:r w:rsidRPr="00EF6DD7">
        <w:t>Surgen a partir de las operaciones propias de una organización</w:t>
      </w:r>
    </w:p>
    <w:p w:rsidR="00EF6DD7" w:rsidRDefault="00EF6DD7" w:rsidP="00EF6DD7">
      <w:pPr>
        <w:pStyle w:val="Default"/>
        <w:spacing w:line="360" w:lineRule="auto"/>
        <w:jc w:val="both"/>
      </w:pPr>
    </w:p>
    <w:p w:rsidR="00EF6DD7" w:rsidRPr="00EF6DD7" w:rsidRDefault="00EF6DD7" w:rsidP="00EF6DD7">
      <w:pPr>
        <w:pStyle w:val="Default"/>
        <w:numPr>
          <w:ilvl w:val="0"/>
          <w:numId w:val="13"/>
        </w:numPr>
        <w:spacing w:line="360" w:lineRule="auto"/>
        <w:jc w:val="both"/>
      </w:pPr>
      <w:r w:rsidRPr="00EF6DD7">
        <w:t>Riesgos inherentes a las operaciones</w:t>
      </w:r>
    </w:p>
    <w:p w:rsidR="00EF6DD7" w:rsidRPr="00EF6DD7" w:rsidRDefault="00EF6DD7" w:rsidP="00EF6DD7">
      <w:pPr>
        <w:pStyle w:val="Default"/>
        <w:spacing w:line="360" w:lineRule="auto"/>
        <w:jc w:val="both"/>
      </w:pPr>
    </w:p>
    <w:p w:rsidR="00EF6DD7" w:rsidRDefault="00EF6DD7" w:rsidP="00EF6DD7">
      <w:pPr>
        <w:pStyle w:val="Default"/>
        <w:numPr>
          <w:ilvl w:val="0"/>
          <w:numId w:val="13"/>
        </w:numPr>
        <w:spacing w:line="360" w:lineRule="auto"/>
        <w:jc w:val="both"/>
      </w:pPr>
      <w:r w:rsidRPr="00EF6DD7">
        <w:t>Riesgos asociados a las decisiones de directivos</w:t>
      </w:r>
    </w:p>
    <w:p w:rsidR="00EF6DD7" w:rsidRDefault="00EF6DD7" w:rsidP="00EF6DD7">
      <w:pPr>
        <w:pStyle w:val="Prrafodelista"/>
      </w:pPr>
    </w:p>
    <w:p w:rsidR="00EF6DD7" w:rsidRDefault="00EF6DD7" w:rsidP="00EF6DD7">
      <w:pPr>
        <w:pStyle w:val="Default"/>
        <w:numPr>
          <w:ilvl w:val="0"/>
          <w:numId w:val="13"/>
        </w:numPr>
        <w:spacing w:line="360" w:lineRule="auto"/>
        <w:jc w:val="both"/>
      </w:pPr>
      <w:r>
        <w:t>Riesgos financieros</w:t>
      </w:r>
    </w:p>
    <w:p w:rsidR="00EF6DD7" w:rsidRDefault="00EF6DD7" w:rsidP="00EF6DD7">
      <w:pPr>
        <w:pStyle w:val="Prrafodelista"/>
      </w:pPr>
    </w:p>
    <w:p w:rsidR="00EF6DD7" w:rsidRDefault="00EF6DD7" w:rsidP="00EF6DD7">
      <w:pPr>
        <w:pStyle w:val="Default"/>
        <w:numPr>
          <w:ilvl w:val="0"/>
          <w:numId w:val="13"/>
        </w:numPr>
        <w:spacing w:line="360" w:lineRule="auto"/>
        <w:jc w:val="both"/>
      </w:pPr>
      <w:r>
        <w:t>Riesgos estratégicos</w:t>
      </w:r>
    </w:p>
    <w:p w:rsidR="00EF6DD7" w:rsidRDefault="00EF6DD7" w:rsidP="00EF6DD7">
      <w:pPr>
        <w:pStyle w:val="Prrafodelista"/>
      </w:pPr>
    </w:p>
    <w:p w:rsidR="00EF6DD7" w:rsidRDefault="00EF6DD7" w:rsidP="00EF6DD7">
      <w:pPr>
        <w:pStyle w:val="Default"/>
        <w:numPr>
          <w:ilvl w:val="0"/>
          <w:numId w:val="13"/>
        </w:numPr>
        <w:spacing w:line="360" w:lineRule="auto"/>
        <w:jc w:val="both"/>
      </w:pPr>
      <w:r>
        <w:t>Riesgos operativos</w:t>
      </w:r>
    </w:p>
    <w:p w:rsidR="00EF6DD7" w:rsidRDefault="00EF6DD7" w:rsidP="00EF6DD7">
      <w:pPr>
        <w:pStyle w:val="Prrafodelista"/>
      </w:pPr>
    </w:p>
    <w:p w:rsidR="00EF6DD7" w:rsidRDefault="00EF6DD7" w:rsidP="00EF6DD7">
      <w:pPr>
        <w:pStyle w:val="Default"/>
        <w:numPr>
          <w:ilvl w:val="0"/>
          <w:numId w:val="13"/>
        </w:numPr>
        <w:spacing w:line="360" w:lineRule="auto"/>
        <w:jc w:val="both"/>
      </w:pPr>
      <w:r>
        <w:t xml:space="preserve">Riesgos jurídicos y de </w:t>
      </w:r>
      <w:r w:rsidR="00F6391A">
        <w:t>conformidad</w:t>
      </w:r>
    </w:p>
    <w:p w:rsidR="00F6391A" w:rsidRDefault="00F6391A" w:rsidP="00F6391A">
      <w:pPr>
        <w:pStyle w:val="Prrafodelista"/>
      </w:pPr>
    </w:p>
    <w:p w:rsidR="00F6391A" w:rsidRDefault="00F6391A" w:rsidP="00EF6DD7">
      <w:pPr>
        <w:pStyle w:val="Default"/>
        <w:numPr>
          <w:ilvl w:val="0"/>
          <w:numId w:val="13"/>
        </w:numPr>
        <w:spacing w:line="360" w:lineRule="auto"/>
        <w:jc w:val="both"/>
      </w:pPr>
      <w:r>
        <w:t>Riesgos de control</w:t>
      </w:r>
    </w:p>
    <w:p w:rsidR="00F6391A" w:rsidRDefault="00F6391A" w:rsidP="00F6391A">
      <w:pPr>
        <w:pStyle w:val="Prrafodelista"/>
      </w:pPr>
    </w:p>
    <w:p w:rsidR="00F6391A" w:rsidRDefault="00F6391A" w:rsidP="00EF6DD7">
      <w:pPr>
        <w:pStyle w:val="Default"/>
        <w:numPr>
          <w:ilvl w:val="0"/>
          <w:numId w:val="13"/>
        </w:numPr>
        <w:spacing w:line="360" w:lineRule="auto"/>
        <w:jc w:val="both"/>
      </w:pPr>
      <w:r>
        <w:t>Riesgos de deteccion</w:t>
      </w:r>
    </w:p>
    <w:p w:rsidR="00EF6DD7" w:rsidRPr="00215DED" w:rsidRDefault="00EF6DD7" w:rsidP="00EF6DD7">
      <w:pPr>
        <w:pStyle w:val="Default"/>
        <w:spacing w:line="360" w:lineRule="auto"/>
        <w:jc w:val="both"/>
        <w:rPr>
          <w:color w:val="auto"/>
        </w:rPr>
      </w:pPr>
    </w:p>
    <w:p w:rsidR="00290B83" w:rsidRPr="00215DED" w:rsidRDefault="00D176D5" w:rsidP="00D176D5">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215DED">
        <w:rPr>
          <w:rFonts w:ascii="Arial" w:hAnsi="Arial" w:cs="Arial"/>
          <w:bCs/>
          <w:sz w:val="24"/>
          <w:szCs w:val="24"/>
        </w:rPr>
        <w:t>PERFILES DEL PERSONAL DE ACUERDO CON LA OPERACIÓN A EJECUTAR</w:t>
      </w:r>
    </w:p>
    <w:p w:rsidR="00C246DE" w:rsidRDefault="00C246DE" w:rsidP="002E6E50">
      <w:pPr>
        <w:spacing w:line="360" w:lineRule="auto"/>
        <w:jc w:val="both"/>
        <w:rPr>
          <w:rFonts w:ascii="Arial" w:hAnsi="Arial" w:cs="Arial"/>
          <w:bCs/>
          <w:sz w:val="24"/>
          <w:szCs w:val="24"/>
        </w:rPr>
      </w:pPr>
      <w:r w:rsidRPr="00C246DE">
        <w:rPr>
          <w:rFonts w:ascii="Arial" w:hAnsi="Arial" w:cs="Arial"/>
          <w:sz w:val="24"/>
          <w:szCs w:val="24"/>
        </w:rPr>
        <w:t>Para una cadena de suministros se necesitan diferentes tipos de personal. Dependiendo de la actividad a la cual se dedica la empresa así mismo se  realiza la selección de personal con el perfil requerido para la actividad.</w:t>
      </w:r>
    </w:p>
    <w:p w:rsidR="00C246DE" w:rsidRDefault="00C246DE" w:rsidP="00C246DE">
      <w:pPr>
        <w:pStyle w:val="Prrafodelista"/>
        <w:tabs>
          <w:tab w:val="left" w:pos="709"/>
        </w:tabs>
        <w:autoSpaceDE w:val="0"/>
        <w:autoSpaceDN w:val="0"/>
        <w:adjustRightInd w:val="0"/>
        <w:spacing w:line="360" w:lineRule="auto"/>
        <w:jc w:val="both"/>
        <w:rPr>
          <w:rFonts w:ascii="Arial" w:hAnsi="Arial" w:cs="Arial"/>
          <w:bCs/>
          <w:sz w:val="24"/>
          <w:szCs w:val="24"/>
        </w:rPr>
      </w:pPr>
    </w:p>
    <w:p w:rsidR="00F6391A" w:rsidRDefault="00F6391A" w:rsidP="00C246DE">
      <w:pPr>
        <w:pStyle w:val="Prrafodelista"/>
        <w:tabs>
          <w:tab w:val="left" w:pos="709"/>
        </w:tabs>
        <w:autoSpaceDE w:val="0"/>
        <w:autoSpaceDN w:val="0"/>
        <w:adjustRightInd w:val="0"/>
        <w:spacing w:line="360" w:lineRule="auto"/>
        <w:jc w:val="both"/>
        <w:rPr>
          <w:rFonts w:ascii="Arial" w:hAnsi="Arial" w:cs="Arial"/>
          <w:bCs/>
          <w:sz w:val="24"/>
          <w:szCs w:val="24"/>
        </w:rPr>
      </w:pPr>
    </w:p>
    <w:p w:rsidR="00C246DE" w:rsidRPr="00D176D5" w:rsidRDefault="00C246DE" w:rsidP="00C246DE">
      <w:pPr>
        <w:pStyle w:val="Prrafodelista"/>
        <w:tabs>
          <w:tab w:val="left" w:pos="709"/>
        </w:tabs>
        <w:autoSpaceDE w:val="0"/>
        <w:autoSpaceDN w:val="0"/>
        <w:adjustRightInd w:val="0"/>
        <w:spacing w:line="360" w:lineRule="auto"/>
        <w:jc w:val="both"/>
        <w:rPr>
          <w:rFonts w:ascii="Arial" w:hAnsi="Arial" w:cs="Arial"/>
          <w:bCs/>
          <w:sz w:val="24"/>
          <w:szCs w:val="24"/>
        </w:rPr>
      </w:pPr>
    </w:p>
    <w:p w:rsidR="00D176D5" w:rsidRPr="00215DED" w:rsidRDefault="00D176D5" w:rsidP="00D176D5">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215DED">
        <w:rPr>
          <w:rFonts w:ascii="Arial" w:hAnsi="Arial" w:cs="Arial"/>
          <w:sz w:val="24"/>
          <w:szCs w:val="24"/>
          <w:shd w:val="clear" w:color="auto" w:fill="FFFFFF"/>
        </w:rPr>
        <w:t>PLAN DE CONTINGENCIAS: ELEMENTOS</w:t>
      </w:r>
      <w:r w:rsidRPr="00215DED">
        <w:rPr>
          <w:rFonts w:ascii="Arial" w:hAnsi="Arial" w:cs="Arial"/>
          <w:shd w:val="clear" w:color="auto" w:fill="FFFFFF"/>
        </w:rPr>
        <w:t>.</w:t>
      </w:r>
    </w:p>
    <w:p w:rsidR="001A1786" w:rsidRPr="001A1786" w:rsidRDefault="000B17DA" w:rsidP="001A1786">
      <w:pPr>
        <w:pStyle w:val="Prrafodelista"/>
        <w:autoSpaceDE w:val="0"/>
        <w:autoSpaceDN w:val="0"/>
        <w:adjustRightInd w:val="0"/>
        <w:spacing w:after="0" w:line="360" w:lineRule="auto"/>
        <w:rPr>
          <w:rFonts w:ascii="Arial" w:hAnsi="Arial" w:cs="Arial"/>
          <w:sz w:val="24"/>
          <w:szCs w:val="24"/>
        </w:rPr>
      </w:pPr>
      <w:r w:rsidRPr="000B17DA">
        <w:rPr>
          <w:rFonts w:ascii="Arial" w:hAnsi="Arial" w:cs="Arial"/>
          <w:sz w:val="24"/>
          <w:szCs w:val="24"/>
        </w:rPr>
        <w:lastRenderedPageBreak/>
        <w:t>La elaboración de planes de contingencias son aquellos que permiten reaccionar ante situaciones imprevistas.En el proceso de implementación de planes de contingencia en la cadena de abastecimiento se debe tener al tanto la compañía de los posibles riesgos que se puedan presentar en la administración de su cadena, teniendo presente los cuatros pasos primordiales para la implementación de estos planes, siendo estos los siguientes: identificar, evaluar, priorizar y administrar los riesgos de manera de poder encontrar las posibles soluciones a los riesgos mayores con tanto detalle como sea posible, pero en menor grado para los riesgos menores.</w:t>
      </w:r>
    </w:p>
    <w:p w:rsidR="001A1786" w:rsidRPr="001A1786" w:rsidRDefault="001A1786" w:rsidP="001A1786">
      <w:pPr>
        <w:pStyle w:val="NormalWeb"/>
        <w:spacing w:line="360" w:lineRule="auto"/>
        <w:rPr>
          <w:rFonts w:ascii="Arial" w:hAnsi="Arial" w:cs="Arial"/>
          <w:lang w:val="es-ES" w:eastAsia="es-MX"/>
        </w:rPr>
      </w:pPr>
      <w:r w:rsidRPr="001A1786">
        <w:rPr>
          <w:rFonts w:ascii="Arial" w:hAnsi="Arial" w:cs="Arial"/>
          <w:lang w:val="es-ES" w:eastAsia="es-MX"/>
        </w:rPr>
        <w:t>El plan de contingencias comprende tres subplanes. Cada plan determina las contramedidas necesarias en cada momento del tiempo respecto a la materialización de cualquier amenaza:</w:t>
      </w:r>
    </w:p>
    <w:p w:rsidR="001A1786" w:rsidRPr="001A1786" w:rsidRDefault="001A1786" w:rsidP="001A1786">
      <w:pPr>
        <w:numPr>
          <w:ilvl w:val="0"/>
          <w:numId w:val="23"/>
        </w:numPr>
        <w:spacing w:before="100" w:beforeAutospacing="1" w:after="100" w:afterAutospacing="1" w:line="360" w:lineRule="auto"/>
        <w:rPr>
          <w:rFonts w:ascii="Arial" w:eastAsia="Times New Roman" w:hAnsi="Arial" w:cs="Arial"/>
          <w:sz w:val="24"/>
          <w:szCs w:val="24"/>
          <w:lang w:val="es-ES" w:eastAsia="es-MX"/>
        </w:rPr>
      </w:pPr>
      <w:r w:rsidRPr="001A1786">
        <w:rPr>
          <w:rFonts w:ascii="Arial" w:eastAsia="Times New Roman" w:hAnsi="Arial" w:cs="Arial"/>
          <w:sz w:val="24"/>
          <w:szCs w:val="24"/>
          <w:lang w:val="es-ES" w:eastAsia="es-MX"/>
        </w:rPr>
        <w:t xml:space="preserve">El </w:t>
      </w:r>
      <w:r w:rsidRPr="001A1786">
        <w:rPr>
          <w:rFonts w:ascii="Arial" w:eastAsia="Times New Roman" w:hAnsi="Arial" w:cs="Arial"/>
          <w:bCs/>
          <w:sz w:val="24"/>
          <w:szCs w:val="24"/>
          <w:lang w:val="es-ES" w:eastAsia="es-MX"/>
        </w:rPr>
        <w:t>plan de respaldo</w:t>
      </w:r>
      <w:r w:rsidRPr="001A1786">
        <w:rPr>
          <w:rFonts w:ascii="Arial" w:eastAsia="Times New Roman" w:hAnsi="Arial" w:cs="Arial"/>
          <w:sz w:val="24"/>
          <w:szCs w:val="24"/>
          <w:lang w:val="es-ES" w:eastAsia="es-MX"/>
        </w:rPr>
        <w:t xml:space="preserve">. Contempla las contramedidas preventivas </w:t>
      </w:r>
      <w:r w:rsidRPr="001A1786">
        <w:rPr>
          <w:rFonts w:ascii="Arial" w:eastAsia="Times New Roman" w:hAnsi="Arial" w:cs="Arial"/>
          <w:bCs/>
          <w:sz w:val="24"/>
          <w:szCs w:val="24"/>
          <w:lang w:val="es-ES" w:eastAsia="es-MX"/>
        </w:rPr>
        <w:t>antes</w:t>
      </w:r>
      <w:r w:rsidRPr="001A1786">
        <w:rPr>
          <w:rFonts w:ascii="Arial" w:eastAsia="Times New Roman" w:hAnsi="Arial" w:cs="Arial"/>
          <w:sz w:val="24"/>
          <w:szCs w:val="24"/>
          <w:lang w:val="es-ES" w:eastAsia="es-MX"/>
        </w:rPr>
        <w:t xml:space="preserve"> de que se materialice una amenaza. Su finalidad es evitar dicha materialización.</w:t>
      </w:r>
    </w:p>
    <w:p w:rsidR="001A1786" w:rsidRPr="001A1786" w:rsidRDefault="001A1786" w:rsidP="001A1786">
      <w:pPr>
        <w:numPr>
          <w:ilvl w:val="0"/>
          <w:numId w:val="23"/>
        </w:numPr>
        <w:spacing w:before="100" w:beforeAutospacing="1" w:after="100" w:afterAutospacing="1" w:line="360" w:lineRule="auto"/>
        <w:rPr>
          <w:rFonts w:ascii="Arial" w:eastAsia="Times New Roman" w:hAnsi="Arial" w:cs="Arial"/>
          <w:sz w:val="24"/>
          <w:szCs w:val="24"/>
          <w:lang w:val="es-ES" w:eastAsia="es-MX"/>
        </w:rPr>
      </w:pPr>
      <w:r w:rsidRPr="001A1786">
        <w:rPr>
          <w:rFonts w:ascii="Arial" w:eastAsia="Times New Roman" w:hAnsi="Arial" w:cs="Arial"/>
          <w:sz w:val="24"/>
          <w:szCs w:val="24"/>
          <w:lang w:val="es-ES" w:eastAsia="es-MX"/>
        </w:rPr>
        <w:t xml:space="preserve">El </w:t>
      </w:r>
      <w:r w:rsidRPr="001A1786">
        <w:rPr>
          <w:rFonts w:ascii="Arial" w:eastAsia="Times New Roman" w:hAnsi="Arial" w:cs="Arial"/>
          <w:bCs/>
          <w:sz w:val="24"/>
          <w:szCs w:val="24"/>
          <w:lang w:val="es-ES" w:eastAsia="es-MX"/>
        </w:rPr>
        <w:t>plan de emergencia</w:t>
      </w:r>
      <w:r w:rsidRPr="001A1786">
        <w:rPr>
          <w:rFonts w:ascii="Arial" w:eastAsia="Times New Roman" w:hAnsi="Arial" w:cs="Arial"/>
          <w:sz w:val="24"/>
          <w:szCs w:val="24"/>
          <w:lang w:val="es-ES" w:eastAsia="es-MX"/>
        </w:rPr>
        <w:t xml:space="preserve">. Contempla las contramedidas necesarias </w:t>
      </w:r>
      <w:r w:rsidRPr="001A1786">
        <w:rPr>
          <w:rFonts w:ascii="Arial" w:eastAsia="Times New Roman" w:hAnsi="Arial" w:cs="Arial"/>
          <w:bCs/>
          <w:sz w:val="24"/>
          <w:szCs w:val="24"/>
          <w:lang w:val="es-ES" w:eastAsia="es-MX"/>
        </w:rPr>
        <w:t>durante</w:t>
      </w:r>
      <w:r w:rsidRPr="001A1786">
        <w:rPr>
          <w:rFonts w:ascii="Arial" w:eastAsia="Times New Roman" w:hAnsi="Arial" w:cs="Arial"/>
          <w:sz w:val="24"/>
          <w:szCs w:val="24"/>
          <w:lang w:val="es-ES" w:eastAsia="es-MX"/>
        </w:rPr>
        <w:t xml:space="preserve"> la materialización de una amenaza, o inmediatamente después. Su finalidad es </w:t>
      </w:r>
      <w:r w:rsidRPr="001A1786">
        <w:rPr>
          <w:rFonts w:ascii="Arial" w:eastAsia="Times New Roman" w:hAnsi="Arial" w:cs="Arial"/>
          <w:bCs/>
          <w:sz w:val="24"/>
          <w:szCs w:val="24"/>
          <w:lang w:val="es-ES" w:eastAsia="es-MX"/>
        </w:rPr>
        <w:t>paliar</w:t>
      </w:r>
      <w:r w:rsidRPr="001A1786">
        <w:rPr>
          <w:rFonts w:ascii="Arial" w:eastAsia="Times New Roman" w:hAnsi="Arial" w:cs="Arial"/>
          <w:sz w:val="24"/>
          <w:szCs w:val="24"/>
          <w:lang w:val="es-ES" w:eastAsia="es-MX"/>
        </w:rPr>
        <w:t xml:space="preserve"> los efectos adversos de la amenaza.</w:t>
      </w:r>
    </w:p>
    <w:p w:rsidR="001A1786" w:rsidRPr="001A1786" w:rsidRDefault="001A1786" w:rsidP="001A1786">
      <w:pPr>
        <w:numPr>
          <w:ilvl w:val="0"/>
          <w:numId w:val="23"/>
        </w:numPr>
        <w:spacing w:before="100" w:beforeAutospacing="1" w:after="100" w:afterAutospacing="1" w:line="360" w:lineRule="auto"/>
        <w:rPr>
          <w:rFonts w:ascii="Arial" w:eastAsia="Times New Roman" w:hAnsi="Arial" w:cs="Arial"/>
          <w:sz w:val="24"/>
          <w:szCs w:val="24"/>
          <w:lang w:val="es-ES" w:eastAsia="es-MX"/>
        </w:rPr>
      </w:pPr>
      <w:r w:rsidRPr="001A1786">
        <w:rPr>
          <w:rFonts w:ascii="Arial" w:eastAsia="Times New Roman" w:hAnsi="Arial" w:cs="Arial"/>
          <w:sz w:val="24"/>
          <w:szCs w:val="24"/>
          <w:lang w:val="es-ES" w:eastAsia="es-MX"/>
        </w:rPr>
        <w:t xml:space="preserve">El </w:t>
      </w:r>
      <w:hyperlink r:id="rId11" w:tooltip="Plan de Recuperación ante Desastres" w:history="1">
        <w:r w:rsidRPr="001A1786">
          <w:rPr>
            <w:rFonts w:ascii="Arial" w:eastAsia="Times New Roman" w:hAnsi="Arial" w:cs="Arial"/>
            <w:bCs/>
            <w:sz w:val="24"/>
            <w:szCs w:val="24"/>
            <w:u w:val="single"/>
            <w:lang w:val="es-ES" w:eastAsia="es-MX"/>
          </w:rPr>
          <w:t>plan de recuperación</w:t>
        </w:r>
      </w:hyperlink>
      <w:r w:rsidRPr="001A1786">
        <w:rPr>
          <w:rFonts w:ascii="Arial" w:eastAsia="Times New Roman" w:hAnsi="Arial" w:cs="Arial"/>
          <w:sz w:val="24"/>
          <w:szCs w:val="24"/>
          <w:lang w:val="es-ES" w:eastAsia="es-MX"/>
        </w:rPr>
        <w:t xml:space="preserve">. Contempla las medidas necesarias </w:t>
      </w:r>
      <w:r w:rsidRPr="001A1786">
        <w:rPr>
          <w:rFonts w:ascii="Arial" w:eastAsia="Times New Roman" w:hAnsi="Arial" w:cs="Arial"/>
          <w:bCs/>
          <w:sz w:val="24"/>
          <w:szCs w:val="24"/>
          <w:lang w:val="es-ES" w:eastAsia="es-MX"/>
        </w:rPr>
        <w:t>después</w:t>
      </w:r>
      <w:r w:rsidRPr="001A1786">
        <w:rPr>
          <w:rFonts w:ascii="Arial" w:eastAsia="Times New Roman" w:hAnsi="Arial" w:cs="Arial"/>
          <w:sz w:val="24"/>
          <w:szCs w:val="24"/>
          <w:lang w:val="es-ES" w:eastAsia="es-MX"/>
        </w:rPr>
        <w:t xml:space="preserve"> de materializada y controlada la amenaza. Su finalidad es </w:t>
      </w:r>
      <w:r w:rsidRPr="001A1786">
        <w:rPr>
          <w:rFonts w:ascii="Arial" w:eastAsia="Times New Roman" w:hAnsi="Arial" w:cs="Arial"/>
          <w:bCs/>
          <w:sz w:val="24"/>
          <w:szCs w:val="24"/>
          <w:lang w:val="es-ES" w:eastAsia="es-MX"/>
        </w:rPr>
        <w:t>restaurar</w:t>
      </w:r>
      <w:r w:rsidRPr="001A1786">
        <w:rPr>
          <w:rFonts w:ascii="Arial" w:eastAsia="Times New Roman" w:hAnsi="Arial" w:cs="Arial"/>
          <w:sz w:val="24"/>
          <w:szCs w:val="24"/>
          <w:lang w:val="es-ES" w:eastAsia="es-MX"/>
        </w:rPr>
        <w:t xml:space="preserve"> el estado de las cosas tal y como se encontraban antes de la materialización de la amenaza.</w:t>
      </w:r>
    </w:p>
    <w:p w:rsidR="001A1786" w:rsidRPr="001A1786" w:rsidRDefault="001A1786" w:rsidP="001A1786">
      <w:pPr>
        <w:spacing w:before="100" w:beforeAutospacing="1" w:after="100" w:afterAutospacing="1" w:line="360" w:lineRule="auto"/>
        <w:rPr>
          <w:rFonts w:ascii="Arial" w:eastAsia="Times New Roman" w:hAnsi="Arial" w:cs="Arial"/>
          <w:sz w:val="24"/>
          <w:szCs w:val="24"/>
          <w:lang w:val="es-ES" w:eastAsia="es-MX"/>
        </w:rPr>
      </w:pPr>
      <w:r w:rsidRPr="001A1786">
        <w:rPr>
          <w:rFonts w:ascii="Arial" w:eastAsia="Times New Roman" w:hAnsi="Arial" w:cs="Arial"/>
          <w:sz w:val="24"/>
          <w:szCs w:val="24"/>
          <w:lang w:val="es-ES" w:eastAsia="es-MX"/>
        </w:rPr>
        <w:t>Por otra parte, el plan de contingencias no debe limitarse a estas medidas organizativas. También debe expresar claramente:</w:t>
      </w:r>
    </w:p>
    <w:p w:rsidR="001A1786" w:rsidRPr="001A1786" w:rsidRDefault="001A1786" w:rsidP="001A1786">
      <w:pPr>
        <w:numPr>
          <w:ilvl w:val="0"/>
          <w:numId w:val="24"/>
        </w:numPr>
        <w:spacing w:before="100" w:beforeAutospacing="1" w:after="100" w:afterAutospacing="1" w:line="360" w:lineRule="auto"/>
        <w:rPr>
          <w:rFonts w:ascii="Arial" w:eastAsia="Times New Roman" w:hAnsi="Arial" w:cs="Arial"/>
          <w:sz w:val="24"/>
          <w:szCs w:val="24"/>
          <w:lang w:val="es-ES" w:eastAsia="es-MX"/>
        </w:rPr>
      </w:pPr>
      <w:r w:rsidRPr="001A1786">
        <w:rPr>
          <w:rFonts w:ascii="Arial" w:eastAsia="Times New Roman" w:hAnsi="Arial" w:cs="Arial"/>
          <w:sz w:val="24"/>
          <w:szCs w:val="24"/>
          <w:lang w:val="es-ES" w:eastAsia="es-MX"/>
        </w:rPr>
        <w:t>Qué recursos materiales son necesarios.</w:t>
      </w:r>
    </w:p>
    <w:p w:rsidR="001A1786" w:rsidRPr="001A1786" w:rsidRDefault="001A1786" w:rsidP="001A1786">
      <w:pPr>
        <w:numPr>
          <w:ilvl w:val="0"/>
          <w:numId w:val="24"/>
        </w:numPr>
        <w:spacing w:before="100" w:beforeAutospacing="1" w:after="100" w:afterAutospacing="1" w:line="360" w:lineRule="auto"/>
        <w:rPr>
          <w:rFonts w:ascii="Arial" w:eastAsia="Times New Roman" w:hAnsi="Arial" w:cs="Arial"/>
          <w:sz w:val="24"/>
          <w:szCs w:val="24"/>
          <w:lang w:val="es-ES" w:eastAsia="es-MX"/>
        </w:rPr>
      </w:pPr>
      <w:r w:rsidRPr="001A1786">
        <w:rPr>
          <w:rFonts w:ascii="Arial" w:eastAsia="Times New Roman" w:hAnsi="Arial" w:cs="Arial"/>
          <w:sz w:val="24"/>
          <w:szCs w:val="24"/>
          <w:lang w:val="es-ES" w:eastAsia="es-MX"/>
        </w:rPr>
        <w:t>Qué personas están implicadas en el cumplimiento del plan.</w:t>
      </w:r>
    </w:p>
    <w:p w:rsidR="001A1786" w:rsidRPr="001A1786" w:rsidRDefault="001A1786" w:rsidP="001A1786">
      <w:pPr>
        <w:numPr>
          <w:ilvl w:val="0"/>
          <w:numId w:val="24"/>
        </w:numPr>
        <w:spacing w:before="100" w:beforeAutospacing="1" w:after="100" w:afterAutospacing="1" w:line="360" w:lineRule="auto"/>
        <w:rPr>
          <w:rFonts w:ascii="Arial" w:eastAsia="Times New Roman" w:hAnsi="Arial" w:cs="Arial"/>
          <w:sz w:val="24"/>
          <w:szCs w:val="24"/>
          <w:lang w:val="es-ES" w:eastAsia="es-MX"/>
        </w:rPr>
      </w:pPr>
      <w:r w:rsidRPr="001A1786">
        <w:rPr>
          <w:rFonts w:ascii="Arial" w:eastAsia="Times New Roman" w:hAnsi="Arial" w:cs="Arial"/>
          <w:sz w:val="24"/>
          <w:szCs w:val="24"/>
          <w:lang w:val="es-ES" w:eastAsia="es-MX"/>
        </w:rPr>
        <w:t>Cuáles son las responsabilidades concretas de esas personas y su rol dentro del plan.</w:t>
      </w:r>
    </w:p>
    <w:p w:rsidR="001A1786" w:rsidRPr="001A1786" w:rsidRDefault="001A1786" w:rsidP="001A1786">
      <w:pPr>
        <w:numPr>
          <w:ilvl w:val="0"/>
          <w:numId w:val="24"/>
        </w:numPr>
        <w:spacing w:before="100" w:beforeAutospacing="1" w:after="100" w:afterAutospacing="1" w:line="360" w:lineRule="auto"/>
        <w:rPr>
          <w:rFonts w:ascii="Arial" w:eastAsia="Times New Roman" w:hAnsi="Arial" w:cs="Arial"/>
          <w:sz w:val="24"/>
          <w:szCs w:val="24"/>
          <w:lang w:val="es-ES" w:eastAsia="es-MX"/>
        </w:rPr>
      </w:pPr>
      <w:r w:rsidRPr="001A1786">
        <w:rPr>
          <w:rFonts w:ascii="Arial" w:eastAsia="Times New Roman" w:hAnsi="Arial" w:cs="Arial"/>
          <w:sz w:val="24"/>
          <w:szCs w:val="24"/>
          <w:lang w:val="es-ES" w:eastAsia="es-MX"/>
        </w:rPr>
        <w:t>Qué protocolos de actuación deben seguir y cómo son.</w:t>
      </w:r>
    </w:p>
    <w:p w:rsidR="000B17DA" w:rsidRPr="001A1786" w:rsidRDefault="000B17DA" w:rsidP="000B17DA">
      <w:pPr>
        <w:pStyle w:val="Prrafodelista"/>
        <w:autoSpaceDE w:val="0"/>
        <w:autoSpaceDN w:val="0"/>
        <w:adjustRightInd w:val="0"/>
        <w:spacing w:after="0" w:line="360" w:lineRule="auto"/>
        <w:jc w:val="both"/>
        <w:rPr>
          <w:rFonts w:ascii="Arial" w:hAnsi="Arial" w:cs="Arial"/>
          <w:sz w:val="24"/>
          <w:szCs w:val="24"/>
          <w:lang w:val="es-ES"/>
        </w:rPr>
      </w:pPr>
    </w:p>
    <w:p w:rsidR="000B17DA" w:rsidRPr="000B17DA" w:rsidRDefault="000B17DA" w:rsidP="000B17DA">
      <w:pPr>
        <w:tabs>
          <w:tab w:val="left" w:pos="709"/>
        </w:tabs>
        <w:autoSpaceDE w:val="0"/>
        <w:autoSpaceDN w:val="0"/>
        <w:adjustRightInd w:val="0"/>
        <w:spacing w:line="360" w:lineRule="auto"/>
        <w:jc w:val="both"/>
        <w:rPr>
          <w:rFonts w:ascii="Arial" w:hAnsi="Arial" w:cs="Arial"/>
          <w:bCs/>
          <w:sz w:val="24"/>
          <w:szCs w:val="24"/>
        </w:rPr>
      </w:pPr>
    </w:p>
    <w:p w:rsidR="001E670F" w:rsidRPr="001E670F" w:rsidRDefault="001E670F" w:rsidP="001E670F">
      <w:pPr>
        <w:pStyle w:val="Prrafodelista"/>
        <w:tabs>
          <w:tab w:val="left" w:pos="709"/>
        </w:tabs>
        <w:autoSpaceDE w:val="0"/>
        <w:autoSpaceDN w:val="0"/>
        <w:adjustRightInd w:val="0"/>
        <w:spacing w:line="360" w:lineRule="auto"/>
        <w:jc w:val="both"/>
        <w:rPr>
          <w:rFonts w:ascii="Arial" w:hAnsi="Arial" w:cs="Arial"/>
          <w:bCs/>
          <w:sz w:val="24"/>
          <w:szCs w:val="24"/>
        </w:rPr>
      </w:pPr>
    </w:p>
    <w:p w:rsidR="002E6E50" w:rsidRPr="002A6F6B" w:rsidRDefault="002E6E50" w:rsidP="00D176D5">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2E6E50">
        <w:rPr>
          <w:rFonts w:ascii="Arial" w:hAnsi="Arial" w:cs="Arial"/>
          <w:color w:val="000000"/>
          <w:sz w:val="24"/>
          <w:szCs w:val="24"/>
          <w:shd w:val="clear" w:color="auto" w:fill="FFFFFF"/>
        </w:rPr>
        <w:t>ESTRATEGIAS Y TÁCTICAS LOGÍSTICAS</w:t>
      </w:r>
    </w:p>
    <w:p w:rsidR="002A6F6B" w:rsidRPr="00ED3CBB" w:rsidRDefault="002A6F6B" w:rsidP="002A6F6B">
      <w:pPr>
        <w:pStyle w:val="Prrafodelista"/>
        <w:tabs>
          <w:tab w:val="left" w:pos="709"/>
        </w:tabs>
        <w:autoSpaceDE w:val="0"/>
        <w:autoSpaceDN w:val="0"/>
        <w:adjustRightInd w:val="0"/>
        <w:spacing w:line="360" w:lineRule="auto"/>
        <w:jc w:val="both"/>
        <w:rPr>
          <w:rFonts w:ascii="Arial" w:hAnsi="Arial" w:cs="Arial"/>
          <w:bCs/>
          <w:sz w:val="24"/>
          <w:szCs w:val="24"/>
        </w:rPr>
      </w:pPr>
    </w:p>
    <w:p w:rsidR="00ED3CBB" w:rsidRPr="002A6F6B" w:rsidRDefault="00ED3CBB" w:rsidP="00ED3CBB">
      <w:pPr>
        <w:pStyle w:val="Prrafodelista"/>
        <w:numPr>
          <w:ilvl w:val="1"/>
          <w:numId w:val="11"/>
        </w:numPr>
        <w:tabs>
          <w:tab w:val="left" w:pos="709"/>
        </w:tabs>
        <w:autoSpaceDE w:val="0"/>
        <w:autoSpaceDN w:val="0"/>
        <w:adjustRightInd w:val="0"/>
        <w:spacing w:line="360" w:lineRule="auto"/>
        <w:rPr>
          <w:rFonts w:ascii="Arial" w:hAnsi="Arial" w:cs="Arial"/>
          <w:color w:val="000000" w:themeColor="text1"/>
          <w:sz w:val="24"/>
          <w:szCs w:val="24"/>
          <w:shd w:val="clear" w:color="auto" w:fill="FFFFFF"/>
          <w:lang w:val="es-CO"/>
        </w:rPr>
      </w:pPr>
      <w:r w:rsidRPr="00ED3CBB">
        <w:rPr>
          <w:rFonts w:ascii="Arial" w:hAnsi="Arial" w:cs="Arial"/>
          <w:color w:val="000000"/>
          <w:sz w:val="24"/>
          <w:szCs w:val="24"/>
          <w:shd w:val="clear" w:color="auto" w:fill="FFFFFF"/>
        </w:rPr>
        <w:t>ESTRATEGIAS</w:t>
      </w:r>
      <w:r w:rsidR="002A6F6B">
        <w:rPr>
          <w:rFonts w:ascii="Arial" w:hAnsi="Arial" w:cs="Arial"/>
          <w:color w:val="000000" w:themeColor="text1"/>
          <w:sz w:val="24"/>
          <w:szCs w:val="24"/>
          <w:shd w:val="clear" w:color="auto" w:fill="FFFFFF"/>
          <w:lang w:val="es-CO"/>
        </w:rPr>
        <w:t xml:space="preserve"> LOGISTICAS: </w:t>
      </w:r>
      <w:r w:rsidR="002A6F6B" w:rsidRPr="002A6F6B">
        <w:rPr>
          <w:rFonts w:ascii="Arial" w:hAnsi="Arial" w:cs="Arial"/>
          <w:color w:val="000000" w:themeColor="text1"/>
          <w:sz w:val="24"/>
          <w:szCs w:val="24"/>
        </w:rPr>
        <w:t>Organizan y dirigen las operaciones</w:t>
      </w:r>
    </w:p>
    <w:p w:rsidR="00ED3CBB" w:rsidRPr="00ED3CBB" w:rsidRDefault="00ED3CBB" w:rsidP="00ED3CBB">
      <w:pPr>
        <w:pStyle w:val="Prrafodelista"/>
        <w:numPr>
          <w:ilvl w:val="0"/>
          <w:numId w:val="14"/>
        </w:numPr>
        <w:tabs>
          <w:tab w:val="left" w:pos="709"/>
        </w:tabs>
        <w:autoSpaceDE w:val="0"/>
        <w:autoSpaceDN w:val="0"/>
        <w:adjustRightInd w:val="0"/>
        <w:spacing w:line="360" w:lineRule="auto"/>
        <w:rPr>
          <w:rFonts w:ascii="Arial" w:hAnsi="Arial" w:cs="Arial"/>
          <w:bCs/>
          <w:color w:val="000000" w:themeColor="text1"/>
          <w:sz w:val="24"/>
          <w:szCs w:val="24"/>
          <w:lang w:val="es-CO"/>
        </w:rPr>
      </w:pPr>
      <w:r w:rsidRPr="00ED3CBB">
        <w:rPr>
          <w:rFonts w:ascii="Arial" w:hAnsi="Arial" w:cs="Arial"/>
          <w:color w:val="000000" w:themeColor="text1"/>
          <w:sz w:val="24"/>
          <w:szCs w:val="24"/>
        </w:rPr>
        <w:t>Cálculo de necesidades, es una actividad propia del planeamiento logístico</w:t>
      </w:r>
      <w:r>
        <w:rPr>
          <w:rFonts w:ascii="Arial" w:hAnsi="Arial" w:cs="Arial"/>
          <w:color w:val="000000" w:themeColor="text1"/>
          <w:sz w:val="24"/>
          <w:szCs w:val="24"/>
        </w:rPr>
        <w:t>.</w:t>
      </w:r>
    </w:p>
    <w:p w:rsidR="00ED3CBB" w:rsidRPr="00ED3CBB" w:rsidRDefault="00ED3CBB" w:rsidP="00ED3CBB">
      <w:pPr>
        <w:pStyle w:val="Prrafodelista"/>
        <w:numPr>
          <w:ilvl w:val="0"/>
          <w:numId w:val="14"/>
        </w:numPr>
        <w:tabs>
          <w:tab w:val="left" w:pos="709"/>
        </w:tabs>
        <w:autoSpaceDE w:val="0"/>
        <w:autoSpaceDN w:val="0"/>
        <w:adjustRightInd w:val="0"/>
        <w:spacing w:line="360" w:lineRule="auto"/>
        <w:rPr>
          <w:rFonts w:ascii="Arial" w:hAnsi="Arial" w:cs="Arial"/>
          <w:bCs/>
          <w:color w:val="000000" w:themeColor="text1"/>
          <w:sz w:val="24"/>
          <w:szCs w:val="24"/>
          <w:lang w:val="es-CO"/>
        </w:rPr>
      </w:pPr>
      <w:r>
        <w:rPr>
          <w:rFonts w:ascii="Arial" w:hAnsi="Arial" w:cs="Arial"/>
          <w:color w:val="000000" w:themeColor="text1"/>
          <w:sz w:val="24"/>
          <w:szCs w:val="24"/>
          <w:lang w:val="es-CO"/>
        </w:rPr>
        <w:t>Co</w:t>
      </w:r>
      <w:r w:rsidRPr="00ED3CBB">
        <w:rPr>
          <w:rFonts w:ascii="Arial" w:hAnsi="Arial" w:cs="Arial"/>
          <w:color w:val="000000" w:themeColor="text1"/>
          <w:sz w:val="24"/>
          <w:szCs w:val="24"/>
        </w:rPr>
        <w:t>mpra o Adquisición, tiene por objetivo realizar las adquisiciones de materiales</w:t>
      </w:r>
    </w:p>
    <w:p w:rsidR="00ED3CBB" w:rsidRPr="002A6F6B" w:rsidRDefault="00ED3CBB" w:rsidP="002A6F6B">
      <w:pPr>
        <w:pStyle w:val="Prrafodelista"/>
        <w:numPr>
          <w:ilvl w:val="0"/>
          <w:numId w:val="14"/>
        </w:numPr>
        <w:tabs>
          <w:tab w:val="left" w:pos="709"/>
        </w:tabs>
        <w:autoSpaceDE w:val="0"/>
        <w:autoSpaceDN w:val="0"/>
        <w:adjustRightInd w:val="0"/>
        <w:spacing w:line="360" w:lineRule="auto"/>
        <w:jc w:val="both"/>
        <w:rPr>
          <w:rFonts w:ascii="Arial" w:hAnsi="Arial" w:cs="Arial"/>
          <w:bCs/>
          <w:color w:val="000000" w:themeColor="text1"/>
          <w:sz w:val="24"/>
          <w:szCs w:val="24"/>
          <w:lang w:val="es-CO"/>
        </w:rPr>
      </w:pPr>
      <w:r w:rsidRPr="002A6F6B">
        <w:rPr>
          <w:rFonts w:ascii="Arial" w:hAnsi="Arial" w:cs="Arial"/>
          <w:color w:val="000000" w:themeColor="text1"/>
          <w:sz w:val="24"/>
          <w:szCs w:val="24"/>
        </w:rPr>
        <w:t>Obtención, esta actividad se inicia con el pedido y tiene por finalidad contribuir a la continuidad de las actividades</w:t>
      </w:r>
    </w:p>
    <w:p w:rsidR="00ED3CBB" w:rsidRPr="002A6F6B" w:rsidRDefault="00ED3CBB" w:rsidP="002A6F6B">
      <w:pPr>
        <w:pStyle w:val="Prrafodelista"/>
        <w:numPr>
          <w:ilvl w:val="0"/>
          <w:numId w:val="14"/>
        </w:numPr>
        <w:tabs>
          <w:tab w:val="left" w:pos="709"/>
        </w:tabs>
        <w:autoSpaceDE w:val="0"/>
        <w:autoSpaceDN w:val="0"/>
        <w:adjustRightInd w:val="0"/>
        <w:spacing w:line="360" w:lineRule="auto"/>
        <w:jc w:val="both"/>
        <w:rPr>
          <w:rFonts w:ascii="Arial" w:hAnsi="Arial" w:cs="Arial"/>
          <w:bCs/>
          <w:color w:val="000000" w:themeColor="text1"/>
          <w:sz w:val="24"/>
          <w:szCs w:val="24"/>
          <w:lang w:val="es-CO"/>
        </w:rPr>
      </w:pPr>
      <w:r w:rsidRPr="002A6F6B">
        <w:rPr>
          <w:rFonts w:ascii="Arial" w:hAnsi="Arial" w:cs="Arial"/>
          <w:color w:val="000000" w:themeColor="text1"/>
          <w:sz w:val="24"/>
          <w:szCs w:val="24"/>
        </w:rPr>
        <w:t>Almacenamiento, implica la ubicación o disposición así como la custodia de todos los artículos del almacén</w:t>
      </w:r>
    </w:p>
    <w:p w:rsidR="002A6F6B" w:rsidRPr="002A6F6B" w:rsidRDefault="002A6F6B" w:rsidP="002A6F6B">
      <w:pPr>
        <w:pStyle w:val="Prrafodelista"/>
        <w:numPr>
          <w:ilvl w:val="0"/>
          <w:numId w:val="14"/>
        </w:numPr>
        <w:tabs>
          <w:tab w:val="left" w:pos="709"/>
        </w:tabs>
        <w:autoSpaceDE w:val="0"/>
        <w:autoSpaceDN w:val="0"/>
        <w:adjustRightInd w:val="0"/>
        <w:spacing w:line="360" w:lineRule="auto"/>
        <w:jc w:val="both"/>
        <w:rPr>
          <w:rFonts w:ascii="Arial" w:hAnsi="Arial" w:cs="Arial"/>
          <w:bCs/>
          <w:color w:val="000000" w:themeColor="text1"/>
          <w:sz w:val="24"/>
          <w:szCs w:val="24"/>
          <w:lang w:val="es-CO"/>
        </w:rPr>
      </w:pPr>
      <w:r w:rsidRPr="002A6F6B">
        <w:rPr>
          <w:rFonts w:ascii="Arial" w:hAnsi="Arial" w:cs="Arial"/>
          <w:color w:val="000000" w:themeColor="text1"/>
          <w:sz w:val="24"/>
          <w:szCs w:val="24"/>
        </w:rPr>
        <w:t>Despacho o distribución, consiste en atender los requerimientos del usuario</w:t>
      </w:r>
    </w:p>
    <w:p w:rsidR="002A6F6B" w:rsidRPr="002A6F6B" w:rsidRDefault="002A6F6B" w:rsidP="002A6F6B">
      <w:pPr>
        <w:pStyle w:val="Prrafodelista"/>
        <w:numPr>
          <w:ilvl w:val="0"/>
          <w:numId w:val="14"/>
        </w:numPr>
        <w:tabs>
          <w:tab w:val="left" w:pos="709"/>
        </w:tabs>
        <w:autoSpaceDE w:val="0"/>
        <w:autoSpaceDN w:val="0"/>
        <w:adjustRightInd w:val="0"/>
        <w:spacing w:line="360" w:lineRule="auto"/>
        <w:jc w:val="both"/>
        <w:rPr>
          <w:rFonts w:ascii="Arial" w:hAnsi="Arial" w:cs="Arial"/>
          <w:bCs/>
          <w:color w:val="000000" w:themeColor="text1"/>
          <w:sz w:val="24"/>
          <w:szCs w:val="24"/>
          <w:lang w:val="es-CO"/>
        </w:rPr>
      </w:pPr>
      <w:r w:rsidRPr="002A6F6B">
        <w:rPr>
          <w:rFonts w:ascii="Arial" w:hAnsi="Arial" w:cs="Arial"/>
          <w:color w:val="000000" w:themeColor="text1"/>
          <w:sz w:val="24"/>
          <w:szCs w:val="24"/>
        </w:rPr>
        <w:t>Control de Stocks</w:t>
      </w:r>
    </w:p>
    <w:p w:rsidR="002A6F6B" w:rsidRPr="001A33DB" w:rsidRDefault="002A6F6B" w:rsidP="002A6F6B">
      <w:pPr>
        <w:pStyle w:val="Prrafodelista"/>
        <w:numPr>
          <w:ilvl w:val="0"/>
          <w:numId w:val="14"/>
        </w:numPr>
        <w:tabs>
          <w:tab w:val="left" w:pos="709"/>
        </w:tabs>
        <w:autoSpaceDE w:val="0"/>
        <w:autoSpaceDN w:val="0"/>
        <w:adjustRightInd w:val="0"/>
        <w:spacing w:line="360" w:lineRule="auto"/>
        <w:jc w:val="both"/>
        <w:rPr>
          <w:rFonts w:ascii="Arial" w:hAnsi="Arial" w:cs="Arial"/>
          <w:bCs/>
          <w:color w:val="000000" w:themeColor="text1"/>
          <w:sz w:val="24"/>
          <w:szCs w:val="24"/>
          <w:lang w:val="es-CO"/>
        </w:rPr>
      </w:pPr>
      <w:r w:rsidRPr="002A6F6B">
        <w:rPr>
          <w:rFonts w:ascii="Arial" w:hAnsi="Arial" w:cs="Arial"/>
          <w:color w:val="000000" w:themeColor="text1"/>
          <w:sz w:val="24"/>
          <w:szCs w:val="24"/>
        </w:rPr>
        <w:t>Utilización de desperdicios u obsoletos, para tomar las medidas más ventajosas para la empresa</w:t>
      </w:r>
    </w:p>
    <w:p w:rsidR="001A33DB" w:rsidRDefault="001A33DB" w:rsidP="001A33DB">
      <w:pPr>
        <w:pStyle w:val="Prrafodelista"/>
        <w:tabs>
          <w:tab w:val="left" w:pos="709"/>
        </w:tabs>
        <w:autoSpaceDE w:val="0"/>
        <w:autoSpaceDN w:val="0"/>
        <w:adjustRightInd w:val="0"/>
        <w:spacing w:line="360" w:lineRule="auto"/>
        <w:ind w:left="1080"/>
        <w:jc w:val="both"/>
        <w:rPr>
          <w:rFonts w:ascii="Arial" w:hAnsi="Arial" w:cs="Arial"/>
          <w:color w:val="000000" w:themeColor="text1"/>
          <w:sz w:val="24"/>
          <w:szCs w:val="24"/>
        </w:rPr>
      </w:pPr>
    </w:p>
    <w:p w:rsidR="001A33DB" w:rsidRDefault="001A33DB" w:rsidP="001A33DB">
      <w:pPr>
        <w:pStyle w:val="Prrafodelista"/>
        <w:tabs>
          <w:tab w:val="left" w:pos="709"/>
        </w:tabs>
        <w:autoSpaceDE w:val="0"/>
        <w:autoSpaceDN w:val="0"/>
        <w:adjustRightInd w:val="0"/>
        <w:spacing w:line="360" w:lineRule="auto"/>
        <w:ind w:left="1080"/>
        <w:jc w:val="both"/>
        <w:rPr>
          <w:rFonts w:ascii="Arial" w:hAnsi="Arial" w:cs="Arial"/>
          <w:color w:val="000000" w:themeColor="text1"/>
          <w:sz w:val="24"/>
          <w:szCs w:val="24"/>
        </w:rPr>
      </w:pPr>
    </w:p>
    <w:p w:rsidR="001A33DB" w:rsidRPr="002A6F6B" w:rsidRDefault="001A33DB" w:rsidP="001A33DB">
      <w:pPr>
        <w:pStyle w:val="Prrafodelista"/>
        <w:tabs>
          <w:tab w:val="left" w:pos="709"/>
        </w:tabs>
        <w:autoSpaceDE w:val="0"/>
        <w:autoSpaceDN w:val="0"/>
        <w:adjustRightInd w:val="0"/>
        <w:spacing w:line="360" w:lineRule="auto"/>
        <w:ind w:left="1080"/>
        <w:jc w:val="both"/>
        <w:rPr>
          <w:rFonts w:ascii="Arial" w:hAnsi="Arial" w:cs="Arial"/>
          <w:bCs/>
          <w:color w:val="000000" w:themeColor="text1"/>
          <w:sz w:val="24"/>
          <w:szCs w:val="24"/>
          <w:lang w:val="es-CO"/>
        </w:rPr>
      </w:pPr>
    </w:p>
    <w:p w:rsidR="002A6F6B" w:rsidRPr="002A6F6B" w:rsidRDefault="002A6F6B" w:rsidP="002A6F6B">
      <w:pPr>
        <w:pStyle w:val="Prrafodelista"/>
        <w:numPr>
          <w:ilvl w:val="1"/>
          <w:numId w:val="11"/>
        </w:numPr>
        <w:tabs>
          <w:tab w:val="left" w:pos="709"/>
        </w:tabs>
        <w:autoSpaceDE w:val="0"/>
        <w:autoSpaceDN w:val="0"/>
        <w:adjustRightInd w:val="0"/>
        <w:spacing w:line="360" w:lineRule="auto"/>
        <w:jc w:val="both"/>
        <w:rPr>
          <w:rFonts w:ascii="Arial" w:hAnsi="Arial" w:cs="Arial"/>
          <w:bCs/>
          <w:color w:val="000000" w:themeColor="text1"/>
          <w:sz w:val="24"/>
          <w:szCs w:val="24"/>
          <w:lang w:val="es-CO"/>
        </w:rPr>
      </w:pPr>
      <w:r w:rsidRPr="002A6F6B">
        <w:rPr>
          <w:rFonts w:ascii="Arial" w:hAnsi="Arial" w:cs="Arial"/>
          <w:bCs/>
          <w:color w:val="000000" w:themeColor="text1"/>
          <w:sz w:val="24"/>
          <w:szCs w:val="24"/>
          <w:lang w:val="es-CO"/>
        </w:rPr>
        <w:t>TACTICAS</w:t>
      </w:r>
      <w:r>
        <w:rPr>
          <w:rFonts w:ascii="Arial" w:hAnsi="Arial" w:cs="Arial"/>
          <w:bCs/>
          <w:color w:val="000000" w:themeColor="text1"/>
          <w:sz w:val="24"/>
          <w:szCs w:val="24"/>
          <w:lang w:val="es-CO"/>
        </w:rPr>
        <w:t xml:space="preserve"> LOGISTICAS</w:t>
      </w:r>
      <w:r w:rsidRPr="001A33DB">
        <w:rPr>
          <w:rFonts w:ascii="Arial" w:hAnsi="Arial" w:cs="Arial"/>
          <w:bCs/>
          <w:color w:val="000000" w:themeColor="text1"/>
          <w:sz w:val="24"/>
          <w:szCs w:val="24"/>
          <w:lang w:val="es-CO"/>
        </w:rPr>
        <w:t>:</w:t>
      </w:r>
      <w:r w:rsidR="001A33DB" w:rsidRPr="001A33DB">
        <w:rPr>
          <w:rFonts w:ascii="Arial" w:hAnsi="Arial" w:cs="Arial"/>
          <w:color w:val="000000" w:themeColor="text1"/>
          <w:sz w:val="24"/>
          <w:szCs w:val="24"/>
        </w:rPr>
        <w:t>La táctica es la acción que realizamos para conseguir un resultado determinado en un momento determinado.</w:t>
      </w:r>
    </w:p>
    <w:p w:rsidR="002A6F6B" w:rsidRDefault="002A6F6B" w:rsidP="002A6F6B">
      <w:pPr>
        <w:pStyle w:val="Prrafodelista"/>
        <w:numPr>
          <w:ilvl w:val="0"/>
          <w:numId w:val="19"/>
        </w:numPr>
        <w:shd w:val="clear" w:color="auto" w:fill="FFFFFF"/>
        <w:spacing w:before="100" w:beforeAutospacing="1" w:after="100" w:afterAutospacing="1" w:line="336" w:lineRule="auto"/>
        <w:jc w:val="both"/>
        <w:rPr>
          <w:rFonts w:ascii="Arial" w:eastAsia="Times New Roman" w:hAnsi="Arial" w:cs="Arial"/>
          <w:color w:val="000000" w:themeColor="text1"/>
          <w:sz w:val="24"/>
          <w:szCs w:val="24"/>
          <w:lang w:eastAsia="es-MX"/>
        </w:rPr>
      </w:pPr>
      <w:r w:rsidRPr="002A6F6B">
        <w:rPr>
          <w:rFonts w:ascii="Arial" w:eastAsia="Times New Roman" w:hAnsi="Arial" w:cs="Arial"/>
          <w:color w:val="000000" w:themeColor="text1"/>
          <w:sz w:val="24"/>
          <w:szCs w:val="24"/>
          <w:lang w:eastAsia="es-MX"/>
        </w:rPr>
        <w:t>Motivar</w:t>
      </w:r>
    </w:p>
    <w:p w:rsidR="001A33DB" w:rsidRDefault="002A6F6B" w:rsidP="001A33DB">
      <w:pPr>
        <w:pStyle w:val="Prrafodelista"/>
        <w:numPr>
          <w:ilvl w:val="0"/>
          <w:numId w:val="19"/>
        </w:numPr>
        <w:shd w:val="clear" w:color="auto" w:fill="FFFFFF"/>
        <w:spacing w:before="100" w:beforeAutospacing="1" w:after="100" w:afterAutospacing="1" w:line="336" w:lineRule="auto"/>
        <w:jc w:val="both"/>
        <w:rPr>
          <w:rFonts w:ascii="Arial" w:eastAsia="Times New Roman" w:hAnsi="Arial" w:cs="Arial"/>
          <w:color w:val="000000" w:themeColor="text1"/>
          <w:sz w:val="24"/>
          <w:szCs w:val="24"/>
          <w:lang w:eastAsia="es-MX"/>
        </w:rPr>
      </w:pPr>
      <w:r w:rsidRPr="002A6F6B">
        <w:rPr>
          <w:rFonts w:ascii="Arial" w:eastAsia="Times New Roman" w:hAnsi="Arial" w:cs="Arial"/>
          <w:color w:val="000000" w:themeColor="text1"/>
          <w:sz w:val="24"/>
          <w:szCs w:val="24"/>
          <w:lang w:eastAsia="es-MX"/>
        </w:rPr>
        <w:t xml:space="preserve">Incrementar el nivel </w:t>
      </w:r>
    </w:p>
    <w:p w:rsidR="002A6F6B" w:rsidRPr="002A6F6B" w:rsidRDefault="002A6F6B" w:rsidP="001A33DB">
      <w:pPr>
        <w:pStyle w:val="Prrafodelista"/>
        <w:numPr>
          <w:ilvl w:val="0"/>
          <w:numId w:val="19"/>
        </w:numPr>
        <w:shd w:val="clear" w:color="auto" w:fill="FFFFFF"/>
        <w:spacing w:before="100" w:beforeAutospacing="1" w:after="100" w:afterAutospacing="1" w:line="336" w:lineRule="auto"/>
        <w:jc w:val="both"/>
        <w:rPr>
          <w:rFonts w:ascii="Arial" w:eastAsia="Times New Roman" w:hAnsi="Arial" w:cs="Arial"/>
          <w:color w:val="000000" w:themeColor="text1"/>
          <w:sz w:val="24"/>
          <w:szCs w:val="24"/>
          <w:lang w:eastAsia="es-MX"/>
        </w:rPr>
      </w:pPr>
      <w:r w:rsidRPr="002A6F6B">
        <w:rPr>
          <w:rFonts w:ascii="Arial" w:eastAsia="Times New Roman" w:hAnsi="Arial" w:cs="Arial"/>
          <w:color w:val="000000" w:themeColor="text1"/>
          <w:sz w:val="24"/>
          <w:szCs w:val="24"/>
          <w:lang w:eastAsia="es-MX"/>
        </w:rPr>
        <w:t xml:space="preserve">Invertir </w:t>
      </w:r>
      <w:r w:rsidR="001A33DB">
        <w:rPr>
          <w:rFonts w:ascii="Arial" w:eastAsia="Times New Roman" w:hAnsi="Arial" w:cs="Arial"/>
          <w:color w:val="000000" w:themeColor="text1"/>
          <w:sz w:val="24"/>
          <w:szCs w:val="24"/>
          <w:lang w:eastAsia="es-MX"/>
        </w:rPr>
        <w:t>capital</w:t>
      </w:r>
    </w:p>
    <w:p w:rsidR="002A6F6B" w:rsidRPr="002A6F6B" w:rsidRDefault="002A6F6B" w:rsidP="001A33DB">
      <w:pPr>
        <w:pStyle w:val="Prrafodelista"/>
        <w:numPr>
          <w:ilvl w:val="0"/>
          <w:numId w:val="19"/>
        </w:numPr>
        <w:shd w:val="clear" w:color="auto" w:fill="FFFFFF"/>
        <w:spacing w:before="100" w:beforeAutospacing="1" w:after="100" w:afterAutospacing="1" w:line="336" w:lineRule="auto"/>
        <w:jc w:val="both"/>
        <w:rPr>
          <w:rFonts w:ascii="Arial" w:eastAsia="Times New Roman" w:hAnsi="Arial" w:cs="Arial"/>
          <w:color w:val="000000" w:themeColor="text1"/>
          <w:sz w:val="24"/>
          <w:szCs w:val="24"/>
          <w:lang w:eastAsia="es-MX"/>
        </w:rPr>
      </w:pPr>
      <w:r w:rsidRPr="002A6F6B">
        <w:rPr>
          <w:rFonts w:ascii="Arial" w:eastAsia="Times New Roman" w:hAnsi="Arial" w:cs="Arial"/>
          <w:color w:val="000000" w:themeColor="text1"/>
          <w:sz w:val="24"/>
          <w:szCs w:val="24"/>
          <w:lang w:eastAsia="es-MX"/>
        </w:rPr>
        <w:t>Incursionar en mercados</w:t>
      </w:r>
    </w:p>
    <w:p w:rsidR="002A6F6B" w:rsidRPr="002A6F6B" w:rsidRDefault="002A6F6B" w:rsidP="001A33DB">
      <w:pPr>
        <w:pStyle w:val="Prrafodelista"/>
        <w:tabs>
          <w:tab w:val="left" w:pos="709"/>
        </w:tabs>
        <w:autoSpaceDE w:val="0"/>
        <w:autoSpaceDN w:val="0"/>
        <w:adjustRightInd w:val="0"/>
        <w:spacing w:line="360" w:lineRule="auto"/>
        <w:ind w:left="1485"/>
        <w:jc w:val="both"/>
        <w:rPr>
          <w:rFonts w:ascii="Arial" w:hAnsi="Arial" w:cs="Arial"/>
          <w:bCs/>
          <w:color w:val="000000" w:themeColor="text1"/>
          <w:sz w:val="24"/>
          <w:szCs w:val="24"/>
          <w:lang w:val="es-CO"/>
        </w:rPr>
      </w:pPr>
    </w:p>
    <w:p w:rsidR="002E6E50" w:rsidRPr="00B436CC" w:rsidRDefault="002E6E50" w:rsidP="00D176D5">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2E6E50">
        <w:rPr>
          <w:rFonts w:ascii="Arial" w:hAnsi="Arial" w:cs="Arial"/>
          <w:color w:val="000000"/>
          <w:sz w:val="24"/>
          <w:szCs w:val="24"/>
          <w:shd w:val="clear" w:color="auto" w:fill="FFFFFF"/>
        </w:rPr>
        <w:t>RESPONSABILIDADES FRENTE AL EVENTO O SITUACIÓN</w:t>
      </w:r>
    </w:p>
    <w:p w:rsidR="00B436CC" w:rsidRPr="00B436CC" w:rsidRDefault="00B436CC" w:rsidP="00B436CC">
      <w:pPr>
        <w:pStyle w:val="Prrafodelista"/>
        <w:spacing w:line="360" w:lineRule="auto"/>
        <w:jc w:val="both"/>
        <w:rPr>
          <w:rFonts w:ascii="Arial" w:hAnsi="Arial" w:cs="Arial"/>
          <w:sz w:val="24"/>
          <w:szCs w:val="24"/>
        </w:rPr>
      </w:pPr>
      <w:r w:rsidRPr="00B436CC">
        <w:rPr>
          <w:rFonts w:ascii="Arial" w:hAnsi="Arial" w:cs="Arial"/>
          <w:sz w:val="24"/>
          <w:szCs w:val="24"/>
        </w:rPr>
        <w:t xml:space="preserve">La gestión de los Riesgos dentro de los planes de contingencia son responsabilidad de las personas que participan en el proceso. Por lo anterior se hace indispensable que dentro de las organizaciones se establezca un Diagnostico, el análisis de medidas de reducción, prevención y Mitigación, la </w:t>
      </w:r>
      <w:r w:rsidRPr="00B436CC">
        <w:rPr>
          <w:rFonts w:ascii="Arial" w:hAnsi="Arial" w:cs="Arial"/>
          <w:sz w:val="24"/>
          <w:szCs w:val="24"/>
        </w:rPr>
        <w:lastRenderedPageBreak/>
        <w:t>estructuración de planes de respuesta una ves fallen los procesos (Plan A) y por ultimo un plan de Monitoreo y Evaluación que garantice sostenibilidad a través del tiempo.</w:t>
      </w:r>
    </w:p>
    <w:p w:rsidR="00B436CC" w:rsidRPr="00B436CC" w:rsidRDefault="00B436CC" w:rsidP="00B436CC">
      <w:pPr>
        <w:pStyle w:val="Prrafodelista"/>
        <w:spacing w:line="360" w:lineRule="auto"/>
        <w:jc w:val="both"/>
        <w:rPr>
          <w:rFonts w:ascii="Arial" w:hAnsi="Arial" w:cs="Arial"/>
          <w:sz w:val="24"/>
          <w:szCs w:val="24"/>
        </w:rPr>
      </w:pPr>
      <w:r w:rsidRPr="00B436CC">
        <w:rPr>
          <w:rFonts w:ascii="Arial" w:hAnsi="Arial" w:cs="Arial"/>
          <w:sz w:val="24"/>
          <w:szCs w:val="24"/>
        </w:rPr>
        <w:t>El Impacto de un riesgo puede generar consecuencias de alta relevancia para la compañía, es decir que los Riesgos son parte latente de las operaciones; razón por la cual se hace necesario identificar y actuar en referencia a las causas para disminuir la vulnerabilidad y mitigar en caso de materializarse el riesgo. Por lo anterior, debemos considerar que los factores de riesgo obedecen a la combinación de la amenaza y la Vulnerabilidad.</w:t>
      </w:r>
    </w:p>
    <w:p w:rsidR="00B436CC" w:rsidRPr="00B436CC" w:rsidRDefault="00B436CC" w:rsidP="00B436CC">
      <w:pPr>
        <w:pStyle w:val="Prrafodelista"/>
        <w:spacing w:line="360" w:lineRule="auto"/>
        <w:jc w:val="both"/>
        <w:rPr>
          <w:rFonts w:ascii="Arial" w:hAnsi="Arial" w:cs="Arial"/>
          <w:sz w:val="24"/>
          <w:szCs w:val="24"/>
        </w:rPr>
      </w:pPr>
      <w:r w:rsidRPr="00B436CC">
        <w:rPr>
          <w:rFonts w:ascii="Arial" w:hAnsi="Arial" w:cs="Arial"/>
          <w:sz w:val="24"/>
          <w:szCs w:val="24"/>
        </w:rPr>
        <w:t xml:space="preserve">Se puede determinar entonces que lo característico de un riesgo depende del dinamismo que genera las modificaciones, niveles de intensidad, factores de riesgo vs. Amenaza en un periodo de tiempo; la variabilidad en la percepción respecto de un evento puesto que está dimensión es usualmente valorada por los diferentes actores de las operaciones y el resultado del impacto del riesgo. </w:t>
      </w:r>
    </w:p>
    <w:p w:rsidR="00B436CC" w:rsidRPr="00B436CC" w:rsidRDefault="00B436CC" w:rsidP="00B436CC">
      <w:pPr>
        <w:pStyle w:val="Prrafodelista"/>
        <w:spacing w:line="360" w:lineRule="auto"/>
        <w:jc w:val="both"/>
        <w:rPr>
          <w:rFonts w:ascii="Arial" w:hAnsi="Arial" w:cs="Arial"/>
          <w:sz w:val="24"/>
          <w:szCs w:val="24"/>
        </w:rPr>
      </w:pPr>
    </w:p>
    <w:p w:rsidR="00B436CC" w:rsidRPr="00B436CC" w:rsidRDefault="00B436CC" w:rsidP="00B436CC">
      <w:pPr>
        <w:pStyle w:val="Prrafodelista"/>
        <w:spacing w:line="360" w:lineRule="auto"/>
        <w:jc w:val="both"/>
        <w:rPr>
          <w:rFonts w:ascii="Arial" w:hAnsi="Arial" w:cs="Arial"/>
          <w:sz w:val="24"/>
          <w:szCs w:val="24"/>
        </w:rPr>
      </w:pPr>
      <w:r w:rsidRPr="00B436CC">
        <w:rPr>
          <w:rFonts w:ascii="Arial" w:hAnsi="Arial" w:cs="Arial"/>
          <w:sz w:val="24"/>
          <w:szCs w:val="24"/>
        </w:rPr>
        <w:t>cuando se presentan crisis o eventos adversos con un producto defectuoso, vencido, contaminado o que genera algún tipo de riesgo para la salud del consumidor, las empresas se ven impactadas en varios niveles: imagen y reputación, costos y traumatismo en sus operaciones. Por ello,  deben trabajar sobre acciones que disminuyan el daño que la opinión pública pueda hacer sobre la reputación del producto, los responsables por la logística deben emprender el proceso de recogida de los productos (conocido como recall), lo más rápido posible y asumiendo los costos justos, dada la urgencia de estas situaciones.</w:t>
      </w:r>
    </w:p>
    <w:p w:rsidR="00B436CC" w:rsidRPr="00B436CC" w:rsidRDefault="00B436CC" w:rsidP="00B436CC">
      <w:pPr>
        <w:pStyle w:val="Prrafodelista"/>
        <w:spacing w:line="360" w:lineRule="auto"/>
        <w:jc w:val="both"/>
        <w:rPr>
          <w:rFonts w:ascii="Arial" w:hAnsi="Arial" w:cs="Arial"/>
          <w:sz w:val="24"/>
          <w:szCs w:val="24"/>
        </w:rPr>
      </w:pPr>
    </w:p>
    <w:p w:rsidR="00B436CC" w:rsidRPr="00B436CC" w:rsidRDefault="00B436CC" w:rsidP="00B436CC">
      <w:pPr>
        <w:pStyle w:val="Prrafodelista"/>
        <w:spacing w:line="360" w:lineRule="auto"/>
        <w:jc w:val="both"/>
        <w:rPr>
          <w:rFonts w:ascii="Arial" w:hAnsi="Arial" w:cs="Arial"/>
          <w:sz w:val="24"/>
          <w:szCs w:val="24"/>
        </w:rPr>
      </w:pPr>
      <w:r w:rsidRPr="00B436CC">
        <w:rPr>
          <w:rFonts w:ascii="Arial" w:hAnsi="Arial" w:cs="Arial"/>
          <w:sz w:val="24"/>
          <w:szCs w:val="24"/>
        </w:rPr>
        <w:t>El proceso logístico es un tema esencial dentro de la responsabilidad empresarial. Ninguna organización está exenta de este tipo de eventualidades, y por esto es importante contar con capacidad de respuesta frente a estos inconvenientes que sin duda afectan la confianza y fidelidad del consumidor.</w:t>
      </w:r>
    </w:p>
    <w:p w:rsidR="00B436CC" w:rsidRPr="00B436CC" w:rsidRDefault="00B436CC" w:rsidP="00B436CC">
      <w:pPr>
        <w:pStyle w:val="Prrafodelista"/>
        <w:spacing w:line="360" w:lineRule="auto"/>
        <w:jc w:val="both"/>
        <w:rPr>
          <w:rFonts w:ascii="Arial" w:hAnsi="Arial" w:cs="Arial"/>
          <w:sz w:val="24"/>
          <w:szCs w:val="24"/>
        </w:rPr>
      </w:pPr>
    </w:p>
    <w:p w:rsidR="00B436CC" w:rsidRPr="00B436CC" w:rsidRDefault="00B436CC" w:rsidP="00B436CC">
      <w:pPr>
        <w:pStyle w:val="Prrafodelista"/>
        <w:spacing w:line="360" w:lineRule="auto"/>
        <w:jc w:val="both"/>
        <w:rPr>
          <w:rFonts w:ascii="Arial" w:hAnsi="Arial" w:cs="Arial"/>
          <w:sz w:val="24"/>
          <w:szCs w:val="24"/>
        </w:rPr>
      </w:pPr>
      <w:r w:rsidRPr="00B436CC">
        <w:rPr>
          <w:rFonts w:ascii="Arial" w:hAnsi="Arial" w:cs="Arial"/>
          <w:sz w:val="24"/>
          <w:szCs w:val="24"/>
        </w:rPr>
        <w:t xml:space="preserve">En términos operativos, el directivo advierte que el proceso de recolección de producto es complejo y tiende a involucrar múltiples actores en las cadenas de </w:t>
      </w:r>
      <w:r w:rsidRPr="00B436CC">
        <w:rPr>
          <w:rFonts w:ascii="Arial" w:hAnsi="Arial" w:cs="Arial"/>
          <w:sz w:val="24"/>
          <w:szCs w:val="24"/>
        </w:rPr>
        <w:lastRenderedPageBreak/>
        <w:t xml:space="preserve">abastecimiento. Esta situación genera una serie de eventos y acciones que alteran las operaciones de la compañía e involucran costos directos e indirectos. </w:t>
      </w:r>
    </w:p>
    <w:p w:rsidR="00B436CC" w:rsidRPr="00B436CC" w:rsidRDefault="00B436CC" w:rsidP="00B436CC">
      <w:pPr>
        <w:pStyle w:val="Prrafodelista"/>
        <w:spacing w:line="360" w:lineRule="auto"/>
        <w:jc w:val="both"/>
        <w:rPr>
          <w:rFonts w:ascii="Arial" w:hAnsi="Arial" w:cs="Arial"/>
          <w:sz w:val="24"/>
          <w:szCs w:val="24"/>
        </w:rPr>
      </w:pPr>
    </w:p>
    <w:p w:rsidR="00B436CC" w:rsidRPr="002E6E50" w:rsidRDefault="00B436CC" w:rsidP="00B436CC">
      <w:pPr>
        <w:pStyle w:val="Prrafodelista"/>
        <w:tabs>
          <w:tab w:val="left" w:pos="709"/>
        </w:tabs>
        <w:autoSpaceDE w:val="0"/>
        <w:autoSpaceDN w:val="0"/>
        <w:adjustRightInd w:val="0"/>
        <w:spacing w:line="360" w:lineRule="auto"/>
        <w:jc w:val="both"/>
        <w:rPr>
          <w:rFonts w:ascii="Arial" w:hAnsi="Arial" w:cs="Arial"/>
          <w:bCs/>
          <w:sz w:val="24"/>
          <w:szCs w:val="24"/>
        </w:rPr>
      </w:pPr>
    </w:p>
    <w:p w:rsidR="002E6E50" w:rsidRPr="002E6E50" w:rsidRDefault="002E6E50" w:rsidP="00D176D5">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2E6E50">
        <w:rPr>
          <w:rFonts w:ascii="Arial" w:hAnsi="Arial" w:cs="Arial"/>
          <w:color w:val="000000"/>
          <w:sz w:val="24"/>
          <w:szCs w:val="24"/>
          <w:shd w:val="clear" w:color="auto" w:fill="FFFFFF"/>
        </w:rPr>
        <w:t>INDICADORES DE GESTIÓN</w:t>
      </w:r>
    </w:p>
    <w:p w:rsidR="002E6E50" w:rsidRDefault="002E6E50" w:rsidP="002E6E50">
      <w:pPr>
        <w:tabs>
          <w:tab w:val="left" w:pos="709"/>
        </w:tabs>
        <w:autoSpaceDE w:val="0"/>
        <w:autoSpaceDN w:val="0"/>
        <w:adjustRightInd w:val="0"/>
        <w:spacing w:line="360" w:lineRule="auto"/>
        <w:jc w:val="both"/>
        <w:rPr>
          <w:rFonts w:ascii="Arial" w:hAnsi="Arial" w:cs="Arial"/>
          <w:bCs/>
          <w:sz w:val="24"/>
          <w:szCs w:val="24"/>
        </w:rPr>
      </w:pPr>
      <w:r>
        <w:rPr>
          <w:rFonts w:ascii="Arial" w:hAnsi="Arial" w:cs="Arial"/>
          <w:bCs/>
          <w:sz w:val="24"/>
          <w:szCs w:val="24"/>
        </w:rPr>
        <w:t xml:space="preserve">Los indicadores de gestión </w:t>
      </w:r>
      <w:r w:rsidR="0033016C">
        <w:rPr>
          <w:rFonts w:ascii="Arial" w:hAnsi="Arial" w:cs="Arial"/>
          <w:bCs/>
          <w:sz w:val="24"/>
          <w:szCs w:val="24"/>
        </w:rPr>
        <w:t>nos permiten medir la capacidad de competitividad  es un proceso gerencial relativamente novedoso</w:t>
      </w:r>
    </w:p>
    <w:p w:rsidR="00D24F29" w:rsidRPr="00D24F29" w:rsidRDefault="00D24F29" w:rsidP="007D427B">
      <w:pPr>
        <w:numPr>
          <w:ilvl w:val="0"/>
          <w:numId w:val="20"/>
        </w:numPr>
        <w:shd w:val="clear" w:color="auto" w:fill="FFFFFF"/>
        <w:spacing w:after="100" w:afterAutospacing="1" w:line="360" w:lineRule="auto"/>
        <w:ind w:left="300"/>
        <w:jc w:val="both"/>
        <w:rPr>
          <w:rFonts w:ascii="Arial" w:eastAsia="Times New Roman" w:hAnsi="Arial" w:cs="Arial"/>
          <w:color w:val="000000" w:themeColor="text1"/>
          <w:sz w:val="24"/>
          <w:szCs w:val="24"/>
          <w:lang w:val="es-ES" w:eastAsia="es-MX"/>
        </w:rPr>
      </w:pPr>
      <w:r w:rsidRPr="00D24F29">
        <w:rPr>
          <w:rFonts w:ascii="Arial" w:eastAsia="Times New Roman" w:hAnsi="Arial" w:cs="Arial"/>
          <w:color w:val="000000" w:themeColor="text1"/>
          <w:sz w:val="24"/>
          <w:szCs w:val="24"/>
          <w:lang w:val="es-ES" w:eastAsia="es-MX"/>
        </w:rPr>
        <w:t xml:space="preserve">Significado del </w:t>
      </w:r>
      <w:hyperlink r:id="rId12" w:history="1">
        <w:r w:rsidRPr="007D427B">
          <w:rPr>
            <w:rFonts w:ascii="Arial" w:eastAsia="Times New Roman" w:hAnsi="Arial" w:cs="Arial"/>
            <w:color w:val="000000" w:themeColor="text1"/>
            <w:sz w:val="24"/>
            <w:szCs w:val="24"/>
            <w:lang w:val="es-ES" w:eastAsia="es-MX"/>
          </w:rPr>
          <w:t>Desempeño</w:t>
        </w:r>
      </w:hyperlink>
      <w:r w:rsidRPr="00D24F29">
        <w:rPr>
          <w:rFonts w:ascii="Arial" w:eastAsia="Times New Roman" w:hAnsi="Arial" w:cs="Arial"/>
          <w:color w:val="000000" w:themeColor="text1"/>
          <w:sz w:val="24"/>
          <w:szCs w:val="24"/>
          <w:lang w:val="es-ES" w:eastAsia="es-MX"/>
        </w:rPr>
        <w:t>.</w:t>
      </w:r>
    </w:p>
    <w:p w:rsidR="00D24F29" w:rsidRPr="00D24F29" w:rsidRDefault="00D24F29" w:rsidP="007D427B">
      <w:pPr>
        <w:numPr>
          <w:ilvl w:val="0"/>
          <w:numId w:val="20"/>
        </w:numPr>
        <w:shd w:val="clear" w:color="auto" w:fill="FFFFFF"/>
        <w:spacing w:after="100" w:afterAutospacing="1" w:line="360" w:lineRule="auto"/>
        <w:ind w:left="300"/>
        <w:jc w:val="both"/>
        <w:rPr>
          <w:rFonts w:ascii="Arial" w:eastAsia="Times New Roman" w:hAnsi="Arial" w:cs="Arial"/>
          <w:color w:val="000000" w:themeColor="text1"/>
          <w:sz w:val="24"/>
          <w:szCs w:val="24"/>
          <w:lang w:val="es-ES" w:eastAsia="es-MX"/>
        </w:rPr>
      </w:pPr>
      <w:r w:rsidRPr="00D24F29">
        <w:rPr>
          <w:rFonts w:ascii="Arial" w:eastAsia="Times New Roman" w:hAnsi="Arial" w:cs="Arial"/>
          <w:color w:val="000000" w:themeColor="text1"/>
          <w:sz w:val="24"/>
          <w:szCs w:val="24"/>
          <w:lang w:val="es-ES" w:eastAsia="es-MX"/>
        </w:rPr>
        <w:t>Índice e Indicador.</w:t>
      </w:r>
    </w:p>
    <w:p w:rsidR="00D24F29" w:rsidRPr="00D24F29" w:rsidRDefault="00D24F29" w:rsidP="007D427B">
      <w:pPr>
        <w:numPr>
          <w:ilvl w:val="0"/>
          <w:numId w:val="20"/>
        </w:numPr>
        <w:shd w:val="clear" w:color="auto" w:fill="FFFFFF"/>
        <w:spacing w:after="100" w:afterAutospacing="1" w:line="360" w:lineRule="auto"/>
        <w:ind w:left="300"/>
        <w:jc w:val="both"/>
        <w:rPr>
          <w:rFonts w:ascii="Arial" w:eastAsia="Times New Roman" w:hAnsi="Arial" w:cs="Arial"/>
          <w:color w:val="000000" w:themeColor="text1"/>
          <w:sz w:val="24"/>
          <w:szCs w:val="24"/>
          <w:lang w:val="es-ES" w:eastAsia="es-MX"/>
        </w:rPr>
      </w:pPr>
      <w:r w:rsidRPr="00D24F29">
        <w:rPr>
          <w:rFonts w:ascii="Arial" w:eastAsia="Times New Roman" w:hAnsi="Arial" w:cs="Arial"/>
          <w:color w:val="000000" w:themeColor="text1"/>
          <w:sz w:val="24"/>
          <w:szCs w:val="24"/>
          <w:lang w:val="es-ES" w:eastAsia="es-MX"/>
        </w:rPr>
        <w:t>Indicadores de Gestión.</w:t>
      </w:r>
    </w:p>
    <w:p w:rsidR="00D24F29" w:rsidRPr="00D24F29" w:rsidRDefault="00D24F29" w:rsidP="007D427B">
      <w:pPr>
        <w:numPr>
          <w:ilvl w:val="0"/>
          <w:numId w:val="20"/>
        </w:numPr>
        <w:shd w:val="clear" w:color="auto" w:fill="FFFFFF"/>
        <w:spacing w:after="100" w:afterAutospacing="1" w:line="360" w:lineRule="auto"/>
        <w:ind w:left="300"/>
        <w:jc w:val="both"/>
        <w:rPr>
          <w:rFonts w:ascii="Arial" w:eastAsia="Times New Roman" w:hAnsi="Arial" w:cs="Arial"/>
          <w:color w:val="000000" w:themeColor="text1"/>
          <w:sz w:val="24"/>
          <w:szCs w:val="24"/>
          <w:lang w:val="es-ES" w:eastAsia="es-MX"/>
        </w:rPr>
      </w:pPr>
      <w:r w:rsidRPr="00D24F29">
        <w:rPr>
          <w:rFonts w:ascii="Arial" w:eastAsia="Times New Roman" w:hAnsi="Arial" w:cs="Arial"/>
          <w:color w:val="000000" w:themeColor="text1"/>
          <w:sz w:val="24"/>
          <w:szCs w:val="24"/>
          <w:lang w:val="es-ES" w:eastAsia="es-MX"/>
        </w:rPr>
        <w:t>¿Por qué medir y para qué?</w:t>
      </w:r>
    </w:p>
    <w:p w:rsidR="00D24F29" w:rsidRPr="00D24F29" w:rsidRDefault="00D24F29" w:rsidP="007D427B">
      <w:pPr>
        <w:numPr>
          <w:ilvl w:val="0"/>
          <w:numId w:val="20"/>
        </w:numPr>
        <w:shd w:val="clear" w:color="auto" w:fill="FFFFFF"/>
        <w:spacing w:after="100" w:afterAutospacing="1" w:line="360" w:lineRule="auto"/>
        <w:ind w:left="300"/>
        <w:jc w:val="both"/>
        <w:rPr>
          <w:rFonts w:ascii="Arial" w:eastAsia="Times New Roman" w:hAnsi="Arial" w:cs="Arial"/>
          <w:color w:val="000000" w:themeColor="text1"/>
          <w:sz w:val="24"/>
          <w:szCs w:val="24"/>
          <w:lang w:val="es-ES" w:eastAsia="es-MX"/>
        </w:rPr>
      </w:pPr>
      <w:r w:rsidRPr="00D24F29">
        <w:rPr>
          <w:rFonts w:ascii="Arial" w:eastAsia="Times New Roman" w:hAnsi="Arial" w:cs="Arial"/>
          <w:color w:val="000000" w:themeColor="text1"/>
          <w:sz w:val="24"/>
          <w:szCs w:val="24"/>
          <w:lang w:val="es-ES" w:eastAsia="es-MX"/>
        </w:rPr>
        <w:t>Atributos de los indicadores y tipos de indicadores</w:t>
      </w:r>
    </w:p>
    <w:p w:rsidR="00D24F29" w:rsidRPr="00D24F29" w:rsidRDefault="00D24F29" w:rsidP="007D427B">
      <w:pPr>
        <w:numPr>
          <w:ilvl w:val="0"/>
          <w:numId w:val="20"/>
        </w:numPr>
        <w:shd w:val="clear" w:color="auto" w:fill="FFFFFF"/>
        <w:spacing w:after="100" w:afterAutospacing="1" w:line="360" w:lineRule="auto"/>
        <w:ind w:left="300"/>
        <w:jc w:val="both"/>
        <w:rPr>
          <w:rFonts w:ascii="Arial" w:eastAsia="Times New Roman" w:hAnsi="Arial" w:cs="Arial"/>
          <w:color w:val="000000" w:themeColor="text1"/>
          <w:sz w:val="24"/>
          <w:szCs w:val="24"/>
          <w:lang w:val="es-ES" w:eastAsia="es-MX"/>
        </w:rPr>
      </w:pPr>
      <w:r w:rsidRPr="00D24F29">
        <w:rPr>
          <w:rFonts w:ascii="Arial" w:eastAsia="Times New Roman" w:hAnsi="Arial" w:cs="Arial"/>
          <w:color w:val="000000" w:themeColor="text1"/>
          <w:sz w:val="24"/>
          <w:szCs w:val="24"/>
          <w:lang w:val="es-ES" w:eastAsia="es-MX"/>
        </w:rPr>
        <w:t>Categorías de los indicadores.</w:t>
      </w:r>
    </w:p>
    <w:p w:rsidR="00D24F29" w:rsidRPr="00D24F29" w:rsidRDefault="00D24F29" w:rsidP="007D427B">
      <w:pPr>
        <w:numPr>
          <w:ilvl w:val="0"/>
          <w:numId w:val="20"/>
        </w:numPr>
        <w:shd w:val="clear" w:color="auto" w:fill="FFFFFF"/>
        <w:spacing w:after="100" w:afterAutospacing="1" w:line="360" w:lineRule="auto"/>
        <w:ind w:left="300"/>
        <w:jc w:val="both"/>
        <w:rPr>
          <w:rFonts w:ascii="Arial" w:eastAsia="Times New Roman" w:hAnsi="Arial" w:cs="Arial"/>
          <w:color w:val="000000" w:themeColor="text1"/>
          <w:sz w:val="24"/>
          <w:szCs w:val="24"/>
          <w:lang w:val="es-ES" w:eastAsia="es-MX"/>
        </w:rPr>
      </w:pPr>
      <w:r w:rsidRPr="00D24F29">
        <w:rPr>
          <w:rFonts w:ascii="Arial" w:eastAsia="Times New Roman" w:hAnsi="Arial" w:cs="Arial"/>
          <w:color w:val="000000" w:themeColor="text1"/>
          <w:sz w:val="24"/>
          <w:szCs w:val="24"/>
          <w:lang w:val="es-ES" w:eastAsia="es-MX"/>
        </w:rPr>
        <w:t>Propósitos y beneficios de los indicadores de gestión.</w:t>
      </w:r>
    </w:p>
    <w:p w:rsidR="00D24F29" w:rsidRPr="00D24F29" w:rsidRDefault="00D24F29" w:rsidP="007D427B">
      <w:pPr>
        <w:numPr>
          <w:ilvl w:val="0"/>
          <w:numId w:val="20"/>
        </w:numPr>
        <w:shd w:val="clear" w:color="auto" w:fill="FFFFFF"/>
        <w:spacing w:after="100" w:afterAutospacing="1" w:line="360" w:lineRule="auto"/>
        <w:ind w:left="300"/>
        <w:jc w:val="both"/>
        <w:rPr>
          <w:rFonts w:ascii="Arial" w:eastAsia="Times New Roman" w:hAnsi="Arial" w:cs="Arial"/>
          <w:color w:val="000000" w:themeColor="text1"/>
          <w:sz w:val="24"/>
          <w:szCs w:val="24"/>
          <w:lang w:val="es-ES" w:eastAsia="es-MX"/>
        </w:rPr>
      </w:pPr>
      <w:r w:rsidRPr="00D24F29">
        <w:rPr>
          <w:rFonts w:ascii="Arial" w:eastAsia="Times New Roman" w:hAnsi="Arial" w:cs="Arial"/>
          <w:color w:val="000000" w:themeColor="text1"/>
          <w:sz w:val="24"/>
          <w:szCs w:val="24"/>
          <w:lang w:val="es-ES" w:eastAsia="es-MX"/>
        </w:rPr>
        <w:t>Indicadores individuales.</w:t>
      </w:r>
    </w:p>
    <w:p w:rsidR="00D24F29" w:rsidRDefault="00D24F29" w:rsidP="007D427B">
      <w:pPr>
        <w:numPr>
          <w:ilvl w:val="0"/>
          <w:numId w:val="20"/>
        </w:numPr>
        <w:shd w:val="clear" w:color="auto" w:fill="FFFFFF"/>
        <w:spacing w:after="100" w:afterAutospacing="1" w:line="360" w:lineRule="auto"/>
        <w:ind w:left="300"/>
        <w:jc w:val="both"/>
        <w:rPr>
          <w:rFonts w:ascii="Arial" w:eastAsia="Times New Roman" w:hAnsi="Arial" w:cs="Arial"/>
          <w:color w:val="000000" w:themeColor="text1"/>
          <w:sz w:val="24"/>
          <w:szCs w:val="24"/>
          <w:lang w:val="es-ES" w:eastAsia="es-MX"/>
        </w:rPr>
      </w:pPr>
      <w:r w:rsidRPr="00D24F29">
        <w:rPr>
          <w:rFonts w:ascii="Arial" w:eastAsia="Times New Roman" w:hAnsi="Arial" w:cs="Arial"/>
          <w:color w:val="000000" w:themeColor="text1"/>
          <w:sz w:val="24"/>
          <w:szCs w:val="24"/>
          <w:lang w:val="es-ES" w:eastAsia="es-MX"/>
        </w:rPr>
        <w:t>Indicadores globales.</w:t>
      </w:r>
    </w:p>
    <w:p w:rsidR="00ED45B2" w:rsidRDefault="00ED45B2" w:rsidP="00ED45B2">
      <w:pPr>
        <w:shd w:val="clear" w:color="auto" w:fill="FFFFFF"/>
        <w:spacing w:after="100" w:afterAutospacing="1" w:line="360" w:lineRule="auto"/>
        <w:jc w:val="both"/>
        <w:rPr>
          <w:rFonts w:ascii="Arial" w:eastAsia="Times New Roman" w:hAnsi="Arial" w:cs="Arial"/>
          <w:color w:val="000000" w:themeColor="text1"/>
          <w:sz w:val="24"/>
          <w:szCs w:val="24"/>
          <w:lang w:val="es-ES" w:eastAsia="es-MX"/>
        </w:rPr>
      </w:pPr>
    </w:p>
    <w:p w:rsidR="00ED45B2" w:rsidRDefault="00ED45B2" w:rsidP="00ED45B2">
      <w:pPr>
        <w:shd w:val="clear" w:color="auto" w:fill="FFFFFF"/>
        <w:spacing w:after="100" w:afterAutospacing="1" w:line="360" w:lineRule="auto"/>
        <w:jc w:val="both"/>
        <w:rPr>
          <w:rFonts w:ascii="Arial" w:eastAsia="Times New Roman" w:hAnsi="Arial" w:cs="Arial"/>
          <w:bCs/>
          <w:sz w:val="24"/>
          <w:szCs w:val="24"/>
          <w:lang w:eastAsia="es-MX"/>
        </w:rPr>
      </w:pPr>
      <w:r>
        <w:rPr>
          <w:rFonts w:ascii="Arial" w:eastAsia="Times New Roman" w:hAnsi="Arial" w:cs="Arial"/>
          <w:color w:val="000000" w:themeColor="text1"/>
          <w:sz w:val="24"/>
          <w:szCs w:val="24"/>
          <w:lang w:val="es-ES" w:eastAsia="es-MX"/>
        </w:rPr>
        <w:t xml:space="preserve">12. </w:t>
      </w:r>
      <w:r w:rsidRPr="00545BFF">
        <w:rPr>
          <w:rFonts w:ascii="Arial" w:eastAsia="Times New Roman" w:hAnsi="Arial" w:cs="Arial"/>
          <w:b/>
          <w:bCs/>
          <w:sz w:val="28"/>
          <w:szCs w:val="28"/>
          <w:lang w:eastAsia="es-MX"/>
        </w:rPr>
        <w:t>‍‍</w:t>
      </w:r>
      <w:r w:rsidRPr="00ED45B2">
        <w:rPr>
          <w:rFonts w:ascii="Arial" w:eastAsia="Times New Roman" w:hAnsi="Arial" w:cs="Arial"/>
          <w:bCs/>
          <w:sz w:val="24"/>
          <w:szCs w:val="24"/>
          <w:lang w:eastAsia="es-MX"/>
        </w:rPr>
        <w:t xml:space="preserve">RIESGOS OPERACIONALES .TIPOS </w:t>
      </w:r>
    </w:p>
    <w:p w:rsidR="00BE172A" w:rsidRPr="00BE172A" w:rsidRDefault="00BE172A" w:rsidP="00BE172A">
      <w:pPr>
        <w:spacing w:line="360" w:lineRule="auto"/>
        <w:jc w:val="both"/>
        <w:rPr>
          <w:rFonts w:ascii="Arial" w:hAnsi="Arial" w:cs="Arial"/>
          <w:sz w:val="24"/>
          <w:szCs w:val="24"/>
        </w:rPr>
      </w:pPr>
      <w:r w:rsidRPr="00BE172A">
        <w:rPr>
          <w:rFonts w:ascii="Arial" w:hAnsi="Arial" w:cs="Arial"/>
          <w:sz w:val="24"/>
          <w:szCs w:val="24"/>
        </w:rPr>
        <w:t>Se entiende por riesgo operacional a cualquier evento que interrumpa la cadena de suministro. Sin embargo, solo el 38% de las organizaciones encuestadas cuenta con indicadores que alerten anticipadamente de posibles riesgos para que las empresas puedan poner en marcha planes de contingencia antes incluso de que se produzca la interrupción en la cadena.</w:t>
      </w:r>
    </w:p>
    <w:p w:rsidR="00BE172A" w:rsidRPr="00BE172A" w:rsidRDefault="00BE172A" w:rsidP="00BE172A">
      <w:pPr>
        <w:spacing w:line="360" w:lineRule="auto"/>
        <w:jc w:val="both"/>
        <w:rPr>
          <w:rFonts w:ascii="Arial" w:hAnsi="Arial" w:cs="Arial"/>
          <w:sz w:val="24"/>
          <w:szCs w:val="24"/>
        </w:rPr>
      </w:pPr>
      <w:r w:rsidRPr="00BE172A">
        <w:rPr>
          <w:rFonts w:ascii="Arial" w:hAnsi="Arial" w:cs="Arial"/>
          <w:sz w:val="24"/>
          <w:szCs w:val="24"/>
        </w:rPr>
        <w:t>El estudio desvela nuevamente que aquellas empresas con más éxito han planificado su cadena de suministro teniendo en cuenta los posibles riesgos y han desarrollado planes de contingencia para mantener su actividad en todo momento.</w:t>
      </w:r>
    </w:p>
    <w:p w:rsidR="00BE172A" w:rsidRPr="00BE172A" w:rsidRDefault="00BE172A" w:rsidP="00BE172A">
      <w:pPr>
        <w:spacing w:line="360" w:lineRule="auto"/>
        <w:jc w:val="both"/>
        <w:rPr>
          <w:rFonts w:ascii="Arial" w:hAnsi="Arial" w:cs="Arial"/>
          <w:sz w:val="24"/>
          <w:szCs w:val="24"/>
        </w:rPr>
      </w:pPr>
      <w:r w:rsidRPr="00BE172A">
        <w:rPr>
          <w:rFonts w:ascii="Arial" w:hAnsi="Arial" w:cs="Arial"/>
          <w:sz w:val="24"/>
          <w:szCs w:val="24"/>
        </w:rPr>
        <w:lastRenderedPageBreak/>
        <w:t>Los riesgos operacionales surgen a partir de las operaciones propias de una organización.</w:t>
      </w:r>
    </w:p>
    <w:p w:rsidR="00BE172A" w:rsidRPr="00BE172A" w:rsidRDefault="00BE172A" w:rsidP="00BE172A">
      <w:pPr>
        <w:spacing w:line="360" w:lineRule="auto"/>
        <w:jc w:val="both"/>
        <w:rPr>
          <w:rFonts w:ascii="Arial" w:hAnsi="Arial" w:cs="Arial"/>
          <w:sz w:val="24"/>
          <w:szCs w:val="24"/>
        </w:rPr>
      </w:pPr>
      <w:r>
        <w:rPr>
          <w:rFonts w:ascii="Arial" w:hAnsi="Arial" w:cs="Arial"/>
          <w:sz w:val="24"/>
          <w:szCs w:val="24"/>
        </w:rPr>
        <w:t xml:space="preserve">12.1 </w:t>
      </w:r>
      <w:r w:rsidRPr="00BE172A">
        <w:rPr>
          <w:rFonts w:ascii="Arial" w:hAnsi="Arial" w:cs="Arial"/>
          <w:sz w:val="24"/>
          <w:szCs w:val="24"/>
        </w:rPr>
        <w:t>TIPOS DE RIESGOS OPERACIONALES:</w:t>
      </w:r>
    </w:p>
    <w:p w:rsidR="00BE172A" w:rsidRPr="00BE172A" w:rsidRDefault="00BE172A" w:rsidP="00BE172A">
      <w:pPr>
        <w:spacing w:line="360" w:lineRule="auto"/>
        <w:jc w:val="both"/>
        <w:rPr>
          <w:rFonts w:ascii="Arial" w:hAnsi="Arial" w:cs="Arial"/>
          <w:sz w:val="24"/>
          <w:szCs w:val="24"/>
        </w:rPr>
      </w:pPr>
      <w:r w:rsidRPr="00BE172A">
        <w:rPr>
          <w:rFonts w:ascii="Arial" w:hAnsi="Arial" w:cs="Arial"/>
          <w:sz w:val="24"/>
          <w:szCs w:val="24"/>
        </w:rPr>
        <w:t>• Riesgos inherentes a las operaciones</w:t>
      </w:r>
    </w:p>
    <w:p w:rsidR="00BE172A" w:rsidRPr="00BE172A" w:rsidRDefault="00BE172A" w:rsidP="00BE172A">
      <w:pPr>
        <w:spacing w:line="360" w:lineRule="auto"/>
        <w:jc w:val="both"/>
        <w:rPr>
          <w:rFonts w:ascii="Arial" w:hAnsi="Arial" w:cs="Arial"/>
          <w:sz w:val="24"/>
          <w:szCs w:val="24"/>
        </w:rPr>
      </w:pPr>
      <w:r w:rsidRPr="00BE172A">
        <w:rPr>
          <w:rFonts w:ascii="Arial" w:hAnsi="Arial" w:cs="Arial"/>
          <w:sz w:val="24"/>
          <w:szCs w:val="24"/>
        </w:rPr>
        <w:t>• Riesgos asociados a las decisiones de directivos</w:t>
      </w:r>
    </w:p>
    <w:p w:rsidR="00BE172A" w:rsidRPr="00BE172A" w:rsidRDefault="00BE172A" w:rsidP="00BE172A">
      <w:pPr>
        <w:spacing w:line="360" w:lineRule="auto"/>
        <w:jc w:val="both"/>
        <w:rPr>
          <w:rFonts w:ascii="Arial" w:hAnsi="Arial" w:cs="Arial"/>
          <w:sz w:val="24"/>
          <w:szCs w:val="24"/>
        </w:rPr>
      </w:pPr>
    </w:p>
    <w:p w:rsidR="00BE172A" w:rsidRPr="00BE172A" w:rsidRDefault="00BE172A" w:rsidP="00BE172A">
      <w:pPr>
        <w:spacing w:line="360" w:lineRule="auto"/>
        <w:jc w:val="both"/>
        <w:rPr>
          <w:rFonts w:ascii="Arial" w:hAnsi="Arial" w:cs="Arial"/>
          <w:noProof/>
          <w:sz w:val="24"/>
          <w:szCs w:val="24"/>
          <w:lang w:eastAsia="es-CO"/>
        </w:rPr>
      </w:pPr>
      <w:r w:rsidRPr="00BE172A">
        <w:rPr>
          <w:rFonts w:ascii="Arial" w:hAnsi="Arial" w:cs="Arial"/>
          <w:sz w:val="24"/>
          <w:szCs w:val="24"/>
        </w:rPr>
        <w:t>Las empresas están diariamente sujetas a numerosos riesgos operacionales y a no tener una adecuada administración de riesgos a lo largo de la cadena de suministro, estos efectos negativos pueden ser significativos y duraderos.</w:t>
      </w:r>
    </w:p>
    <w:p w:rsidR="00BE172A" w:rsidRDefault="00BE172A" w:rsidP="00BE172A">
      <w:pPr>
        <w:jc w:val="both"/>
        <w:rPr>
          <w:noProof/>
          <w:lang w:eastAsia="es-CO"/>
        </w:rPr>
      </w:pPr>
      <w:r>
        <w:rPr>
          <w:noProof/>
          <w:lang w:val="es-ES" w:eastAsia="es-ES"/>
        </w:rPr>
        <w:drawing>
          <wp:inline distT="0" distB="0" distL="0" distR="0">
            <wp:extent cx="5334000" cy="3857625"/>
            <wp:effectExtent l="0" t="0" r="0" b="9525"/>
            <wp:docPr id="3" name="Imagen 3" descr="Descripción: http://www.sintec.com/wp-content/uploads/2011/01/Riesgos-Operaciona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www.sintec.com/wp-content/uploads/2011/01/Riesgos-Operacionale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4000" cy="3857625"/>
                    </a:xfrm>
                    <a:prstGeom prst="rect">
                      <a:avLst/>
                    </a:prstGeom>
                    <a:noFill/>
                    <a:ln>
                      <a:noFill/>
                    </a:ln>
                  </pic:spPr>
                </pic:pic>
              </a:graphicData>
            </a:graphic>
          </wp:inline>
        </w:drawing>
      </w:r>
    </w:p>
    <w:p w:rsidR="00BE172A" w:rsidRDefault="00BE172A" w:rsidP="00BE172A">
      <w:pPr>
        <w:spacing w:line="360" w:lineRule="auto"/>
        <w:jc w:val="both"/>
        <w:rPr>
          <w:rFonts w:ascii="Arial" w:hAnsi="Arial" w:cs="Arial"/>
          <w:noProof/>
          <w:sz w:val="24"/>
          <w:szCs w:val="24"/>
          <w:lang w:eastAsia="es-CO"/>
        </w:rPr>
      </w:pPr>
      <w:r w:rsidRPr="00BE172A">
        <w:rPr>
          <w:rFonts w:ascii="Arial" w:hAnsi="Arial" w:cs="Arial"/>
          <w:noProof/>
          <w:sz w:val="24"/>
          <w:szCs w:val="24"/>
          <w:lang w:eastAsia="es-CO"/>
        </w:rPr>
        <w:t xml:space="preserve">Los riesgos operacionales están vinculados a operaciones de desarrollo, fabricación y distribución del producto interno de la empresa. Estrategias de inventario just-in-time y racionalización de la capacidad, han impulsado la eficiencia de la cadena de suministro y han vuelto los negocios más ágiles y sensibles. Pero la reducción de la demora en la </w:t>
      </w:r>
      <w:r w:rsidRPr="00BE172A">
        <w:rPr>
          <w:rFonts w:ascii="Arial" w:hAnsi="Arial" w:cs="Arial"/>
          <w:noProof/>
          <w:sz w:val="24"/>
          <w:szCs w:val="24"/>
          <w:lang w:eastAsia="es-CO"/>
        </w:rPr>
        <w:lastRenderedPageBreak/>
        <w:t>cadena, también ha reducido el margen de error y amplificado el potencial disruptivo de cualquier problema que surja.</w:t>
      </w:r>
    </w:p>
    <w:p w:rsidR="00BE172A" w:rsidRDefault="00BE172A" w:rsidP="00BE172A">
      <w:pPr>
        <w:spacing w:line="360" w:lineRule="auto"/>
        <w:jc w:val="both"/>
      </w:pPr>
    </w:p>
    <w:p w:rsidR="00BE172A" w:rsidRDefault="00BE172A" w:rsidP="00BE172A">
      <w:pPr>
        <w:jc w:val="both"/>
      </w:pPr>
    </w:p>
    <w:p w:rsidR="00776B5F" w:rsidRDefault="00776B5F" w:rsidP="00ED45B2">
      <w:pPr>
        <w:shd w:val="clear" w:color="auto" w:fill="FFFFFF"/>
        <w:spacing w:after="100" w:afterAutospacing="1" w:line="360" w:lineRule="auto"/>
        <w:jc w:val="both"/>
        <w:rPr>
          <w:rFonts w:ascii="Arial" w:eastAsia="Times New Roman" w:hAnsi="Arial" w:cs="Arial"/>
          <w:bCs/>
          <w:sz w:val="24"/>
          <w:szCs w:val="24"/>
          <w:lang w:eastAsia="es-MX"/>
        </w:rPr>
      </w:pPr>
    </w:p>
    <w:p w:rsidR="00215DED" w:rsidRDefault="00215DED" w:rsidP="00ED45B2">
      <w:pPr>
        <w:shd w:val="clear" w:color="auto" w:fill="FFFFFF"/>
        <w:spacing w:after="100" w:afterAutospacing="1" w:line="360" w:lineRule="auto"/>
        <w:jc w:val="both"/>
        <w:rPr>
          <w:rFonts w:ascii="Arial" w:eastAsia="Times New Roman" w:hAnsi="Arial" w:cs="Arial"/>
          <w:bCs/>
          <w:sz w:val="24"/>
          <w:szCs w:val="24"/>
          <w:lang w:eastAsia="es-MX"/>
        </w:rPr>
      </w:pPr>
    </w:p>
    <w:p w:rsidR="00BE172A" w:rsidRPr="00BE172A" w:rsidRDefault="00ED45B2" w:rsidP="00BE172A">
      <w:pPr>
        <w:pStyle w:val="Prrafodelista"/>
        <w:numPr>
          <w:ilvl w:val="1"/>
          <w:numId w:val="20"/>
        </w:numPr>
        <w:spacing w:before="100" w:beforeAutospacing="1" w:after="100" w:afterAutospacing="1" w:line="360" w:lineRule="auto"/>
        <w:ind w:right="135"/>
        <w:outlineLvl w:val="5"/>
        <w:rPr>
          <w:rFonts w:ascii="Arial" w:eastAsia="Times New Roman" w:hAnsi="Arial" w:cs="Arial"/>
          <w:bCs/>
          <w:color w:val="000000"/>
          <w:sz w:val="24"/>
          <w:szCs w:val="24"/>
          <w:shd w:val="clear" w:color="auto" w:fill="FFFFFF"/>
          <w:lang w:eastAsia="es-MX"/>
        </w:rPr>
      </w:pPr>
      <w:r w:rsidRPr="00BE172A">
        <w:rPr>
          <w:rFonts w:ascii="Arial" w:eastAsia="Times New Roman" w:hAnsi="Arial" w:cs="Arial"/>
          <w:bCs/>
          <w:color w:val="000000"/>
          <w:sz w:val="24"/>
          <w:szCs w:val="24"/>
          <w:shd w:val="clear" w:color="auto" w:fill="FFFFFF"/>
          <w:lang w:eastAsia="es-MX"/>
        </w:rPr>
        <w:t>POLÍTICAS DE COMUNICACIÓN ENTRE ACTORES DE LA CADENA</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Nivel individual</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Nivel organizacional</w:t>
      </w:r>
    </w:p>
    <w:p w:rsidR="00BE172A" w:rsidRPr="00BE172A" w:rsidRDefault="00BE172A" w:rsidP="00BE172A">
      <w:pPr>
        <w:autoSpaceDE w:val="0"/>
        <w:autoSpaceDN w:val="0"/>
        <w:adjustRightInd w:val="0"/>
        <w:spacing w:after="0" w:line="240" w:lineRule="auto"/>
        <w:rPr>
          <w:rFonts w:ascii="Arial" w:hAnsi="Arial" w:cs="Arial"/>
          <w:bCs/>
          <w:sz w:val="24"/>
          <w:szCs w:val="24"/>
        </w:rPr>
      </w:pPr>
      <w:r w:rsidRPr="00BE172A">
        <w:rPr>
          <w:rFonts w:ascii="Arial" w:hAnsi="Arial" w:cs="Arial"/>
          <w:bCs/>
          <w:sz w:val="24"/>
          <w:szCs w:val="24"/>
        </w:rPr>
        <w:t>Nivel grupal</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Nivel de competitividad</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Comité de Gerencia</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Comité de Subgerencia</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Comité de Dirección Seccional</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Reunión General</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Circulares Mensuales</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Carteleras</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Correo electrónico interno</w:t>
      </w:r>
    </w:p>
    <w:p w:rsidR="00BE172A" w:rsidRPr="00BE172A" w:rsidRDefault="00BE172A" w:rsidP="00BE172A">
      <w:pPr>
        <w:spacing w:before="100" w:beforeAutospacing="1" w:after="100" w:afterAutospacing="1" w:line="360" w:lineRule="auto"/>
        <w:ind w:right="135"/>
        <w:outlineLvl w:val="5"/>
        <w:rPr>
          <w:rFonts w:ascii="Arial" w:hAnsi="Arial" w:cs="Arial"/>
          <w:bCs/>
          <w:sz w:val="24"/>
          <w:szCs w:val="24"/>
        </w:rPr>
      </w:pPr>
      <w:r w:rsidRPr="00BE172A">
        <w:rPr>
          <w:rFonts w:ascii="Arial" w:hAnsi="Arial" w:cs="Arial"/>
          <w:bCs/>
          <w:sz w:val="24"/>
          <w:szCs w:val="24"/>
        </w:rPr>
        <w:t>Intranet</w:t>
      </w:r>
    </w:p>
    <w:p w:rsidR="00ED45B2" w:rsidRPr="00BE172A" w:rsidRDefault="00BE172A" w:rsidP="00BE172A">
      <w:pPr>
        <w:spacing w:before="100" w:beforeAutospacing="1" w:after="100" w:afterAutospacing="1" w:line="360" w:lineRule="auto"/>
        <w:ind w:right="135"/>
        <w:outlineLvl w:val="5"/>
        <w:rPr>
          <w:rFonts w:ascii="Arial" w:eastAsia="Times New Roman" w:hAnsi="Arial" w:cs="Arial"/>
          <w:bCs/>
          <w:sz w:val="24"/>
          <w:szCs w:val="24"/>
          <w:lang w:eastAsia="es-MX"/>
        </w:rPr>
      </w:pPr>
      <w:r w:rsidRPr="00BE172A">
        <w:rPr>
          <w:rFonts w:ascii="Arial" w:hAnsi="Arial" w:cs="Arial"/>
          <w:bCs/>
          <w:sz w:val="24"/>
          <w:szCs w:val="24"/>
        </w:rPr>
        <w:t>Memorandos</w:t>
      </w:r>
    </w:p>
    <w:p w:rsidR="00ED45B2" w:rsidRPr="00ED45B2" w:rsidRDefault="00ED45B2" w:rsidP="00ED45B2">
      <w:pPr>
        <w:spacing w:before="100" w:beforeAutospacing="1" w:after="100" w:afterAutospacing="1" w:line="360" w:lineRule="auto"/>
        <w:ind w:right="135"/>
        <w:outlineLvl w:val="5"/>
        <w:rPr>
          <w:rFonts w:ascii="Arial" w:eastAsia="Times New Roman" w:hAnsi="Arial" w:cs="Arial"/>
          <w:bCs/>
          <w:sz w:val="24"/>
          <w:szCs w:val="24"/>
          <w:lang w:eastAsia="es-MX"/>
        </w:rPr>
      </w:pPr>
      <w:r>
        <w:rPr>
          <w:rFonts w:ascii="Arial" w:eastAsia="Times New Roman" w:hAnsi="Arial" w:cs="Arial"/>
          <w:bCs/>
          <w:color w:val="000000"/>
          <w:sz w:val="24"/>
          <w:szCs w:val="24"/>
          <w:shd w:val="clear" w:color="auto" w:fill="FFFFFF"/>
          <w:lang w:eastAsia="es-MX"/>
        </w:rPr>
        <w:lastRenderedPageBreak/>
        <w:t xml:space="preserve">14. </w:t>
      </w:r>
      <w:r w:rsidRPr="00215DED">
        <w:rPr>
          <w:rFonts w:ascii="Arial" w:eastAsia="Times New Roman" w:hAnsi="Arial" w:cs="Arial"/>
          <w:bCs/>
          <w:sz w:val="24"/>
          <w:szCs w:val="24"/>
          <w:shd w:val="clear" w:color="auto" w:fill="FFFFFF"/>
          <w:lang w:eastAsia="es-MX"/>
        </w:rPr>
        <w:t xml:space="preserve">NORMAS Y ORGANISMOS DE CONTROL </w:t>
      </w:r>
    </w:p>
    <w:p w:rsidR="00ED45B2" w:rsidRPr="00ED45B2" w:rsidRDefault="00ED45B2" w:rsidP="00ED45B2">
      <w:pPr>
        <w:spacing w:before="100" w:beforeAutospacing="1" w:after="100" w:afterAutospacing="1" w:line="360" w:lineRule="auto"/>
        <w:ind w:right="135"/>
        <w:outlineLvl w:val="5"/>
        <w:rPr>
          <w:rFonts w:ascii="Arial" w:eastAsia="Times New Roman" w:hAnsi="Arial" w:cs="Arial"/>
          <w:bCs/>
          <w:sz w:val="24"/>
          <w:szCs w:val="24"/>
          <w:lang w:eastAsia="es-MX"/>
        </w:rPr>
      </w:pPr>
      <w:r>
        <w:rPr>
          <w:rFonts w:ascii="Arial" w:eastAsia="Times New Roman" w:hAnsi="Arial" w:cs="Arial"/>
          <w:bCs/>
          <w:color w:val="000000"/>
          <w:sz w:val="24"/>
          <w:szCs w:val="24"/>
          <w:shd w:val="clear" w:color="auto" w:fill="FFFFFF"/>
          <w:lang w:eastAsia="es-MX"/>
        </w:rPr>
        <w:t xml:space="preserve">15. </w:t>
      </w:r>
      <w:r w:rsidRPr="00ED45B2">
        <w:rPr>
          <w:rFonts w:ascii="Arial" w:eastAsia="Times New Roman" w:hAnsi="Arial" w:cs="Arial"/>
          <w:bCs/>
          <w:color w:val="000000"/>
          <w:sz w:val="24"/>
          <w:szCs w:val="24"/>
          <w:shd w:val="clear" w:color="auto" w:fill="FFFFFF"/>
          <w:lang w:eastAsia="es-MX"/>
        </w:rPr>
        <w:t xml:space="preserve">ACUERDOS DE NEGOCIACIÓN ENTRE ACTORES DE LA CADENA FRENTE : APROVISIONAMIENTO, DISTRIBUCIÓN Y PRODUCCIÓN </w:t>
      </w:r>
    </w:p>
    <w:p w:rsidR="00ED45B2" w:rsidRDefault="00ED45B2" w:rsidP="00ED45B2">
      <w:pPr>
        <w:spacing w:before="100" w:beforeAutospacing="1" w:after="100" w:afterAutospacing="1" w:line="360" w:lineRule="auto"/>
        <w:ind w:right="135"/>
        <w:outlineLvl w:val="5"/>
        <w:rPr>
          <w:rFonts w:ascii="Arial" w:eastAsia="Times New Roman" w:hAnsi="Arial" w:cs="Arial"/>
          <w:bCs/>
          <w:sz w:val="24"/>
          <w:szCs w:val="24"/>
          <w:shd w:val="clear" w:color="auto" w:fill="FFFFFF"/>
          <w:lang w:eastAsia="es-MX"/>
        </w:rPr>
      </w:pPr>
      <w:r>
        <w:rPr>
          <w:rFonts w:ascii="Arial" w:eastAsia="Times New Roman" w:hAnsi="Arial" w:cs="Arial"/>
          <w:bCs/>
          <w:color w:val="000000"/>
          <w:sz w:val="24"/>
          <w:szCs w:val="24"/>
          <w:shd w:val="clear" w:color="auto" w:fill="FFFFFF"/>
          <w:lang w:eastAsia="es-MX"/>
        </w:rPr>
        <w:t xml:space="preserve">16. </w:t>
      </w:r>
      <w:r w:rsidRPr="00215DED">
        <w:rPr>
          <w:rFonts w:ascii="Arial" w:eastAsia="Times New Roman" w:hAnsi="Arial" w:cs="Arial"/>
          <w:bCs/>
          <w:sz w:val="24"/>
          <w:szCs w:val="24"/>
          <w:shd w:val="clear" w:color="auto" w:fill="FFFFFF"/>
          <w:lang w:eastAsia="es-MX"/>
        </w:rPr>
        <w:t xml:space="preserve">MODELO DE MEJORA CONTINUA </w:t>
      </w:r>
    </w:p>
    <w:p w:rsidR="008D3C03" w:rsidRPr="008D3C03" w:rsidRDefault="008D3C03" w:rsidP="008D3C03">
      <w:pPr>
        <w:spacing w:after="75" w:line="360" w:lineRule="auto"/>
        <w:outlineLvl w:val="1"/>
        <w:rPr>
          <w:rFonts w:ascii="Arial" w:eastAsia="Times New Roman" w:hAnsi="Arial" w:cs="Arial"/>
          <w:b/>
          <w:bCs/>
          <w:color w:val="666666"/>
          <w:sz w:val="24"/>
          <w:szCs w:val="24"/>
          <w:lang w:val="es-ES" w:eastAsia="es-ES"/>
        </w:rPr>
      </w:pPr>
      <w:r w:rsidRPr="008D3C03">
        <w:rPr>
          <w:rFonts w:ascii="Arial" w:eastAsia="Times New Roman" w:hAnsi="Arial" w:cs="Arial"/>
          <w:b/>
          <w:bCs/>
          <w:color w:val="666666"/>
          <w:sz w:val="24"/>
          <w:szCs w:val="24"/>
          <w:lang w:val="es-ES" w:eastAsia="es-ES"/>
        </w:rPr>
        <w:t>Mejora Continua - Ciclo PDCA</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La mejora continua de la capacidad y resultados, debe ser el objetivo permanente de la organización. Para ello se utiliza un ciclo PDCA, el cual se basa en el principio de mejora continua de la gestión de la calidad. Ésta es una de las bases que inspiran la filosofía de la gestión excelente.</w:t>
      </w:r>
    </w:p>
    <w:p w:rsidR="008D3C03" w:rsidRPr="008D3C03" w:rsidRDefault="008D3C03" w:rsidP="008D3C03">
      <w:pPr>
        <w:spacing w:before="150" w:after="75" w:line="360" w:lineRule="auto"/>
        <w:jc w:val="center"/>
        <w:rPr>
          <w:rFonts w:ascii="Arial" w:eastAsia="Times New Roman" w:hAnsi="Arial" w:cs="Arial"/>
          <w:color w:val="666666"/>
          <w:sz w:val="24"/>
          <w:szCs w:val="24"/>
          <w:lang w:val="es-ES" w:eastAsia="es-ES"/>
        </w:rPr>
      </w:pPr>
      <w:r w:rsidRPr="008D3C03">
        <w:rPr>
          <w:rFonts w:ascii="Arial" w:eastAsia="Times New Roman" w:hAnsi="Arial" w:cs="Arial"/>
          <w:b/>
          <w:bCs/>
          <w:color w:val="666666"/>
          <w:sz w:val="24"/>
          <w:szCs w:val="24"/>
          <w:lang w:val="es-ES" w:eastAsia="es-ES"/>
        </w:rPr>
        <w:t>"Mejora mañana lo que puedas mejorar hoy, pero mejora todos los días"</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La base del modelo de mejora continua es la autoevaluación. En ella detectamos puntos fuertes, que hay que tratar de mantener y áreas de mejora, cuyo objetivo deberá ser un proyecto de mejora.</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El ciclo PDCA de mejora continua se basa en los siguientes apartados:</w:t>
      </w:r>
    </w:p>
    <w:p w:rsidR="008D3C03" w:rsidRPr="008D3C03" w:rsidRDefault="008D3C03" w:rsidP="008D3C03">
      <w:pPr>
        <w:spacing w:before="150" w:after="75" w:line="360" w:lineRule="auto"/>
        <w:outlineLvl w:val="2"/>
        <w:rPr>
          <w:rFonts w:ascii="Arial" w:eastAsia="Times New Roman" w:hAnsi="Arial" w:cs="Arial"/>
          <w:b/>
          <w:bCs/>
          <w:color w:val="666666"/>
          <w:sz w:val="24"/>
          <w:szCs w:val="24"/>
          <w:lang w:val="es-ES" w:eastAsia="es-ES"/>
        </w:rPr>
      </w:pPr>
      <w:r w:rsidRPr="008D3C03">
        <w:rPr>
          <w:rFonts w:ascii="Arial" w:eastAsia="Times New Roman" w:hAnsi="Arial" w:cs="Arial"/>
          <w:b/>
          <w:bCs/>
          <w:color w:val="666666"/>
          <w:sz w:val="24"/>
          <w:szCs w:val="24"/>
          <w:lang w:val="es-ES" w:eastAsia="es-ES"/>
        </w:rPr>
        <w:t>Plan (planificar)</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b/>
          <w:bCs/>
          <w:color w:val="666666"/>
          <w:sz w:val="24"/>
          <w:szCs w:val="24"/>
          <w:lang w:val="es-ES" w:eastAsia="es-ES"/>
        </w:rPr>
        <w:t>Organización lógica del trabajo</w:t>
      </w:r>
    </w:p>
    <w:p w:rsidR="008D3C03" w:rsidRPr="008D3C03" w:rsidRDefault="008D3C03" w:rsidP="008D3C03">
      <w:pPr>
        <w:numPr>
          <w:ilvl w:val="0"/>
          <w:numId w:val="26"/>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Identificación del problema y planificación.</w:t>
      </w:r>
    </w:p>
    <w:p w:rsidR="008D3C03" w:rsidRPr="008D3C03" w:rsidRDefault="008D3C03" w:rsidP="008D3C03">
      <w:pPr>
        <w:numPr>
          <w:ilvl w:val="0"/>
          <w:numId w:val="26"/>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Observaciones y análisis.</w:t>
      </w:r>
    </w:p>
    <w:p w:rsidR="008D3C03" w:rsidRPr="008D3C03" w:rsidRDefault="008D3C03" w:rsidP="008D3C03">
      <w:pPr>
        <w:numPr>
          <w:ilvl w:val="0"/>
          <w:numId w:val="26"/>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Establecimiento de objetivos a alcanzar.</w:t>
      </w:r>
    </w:p>
    <w:p w:rsidR="008D3C03" w:rsidRDefault="008D3C03" w:rsidP="008D3C03">
      <w:pPr>
        <w:numPr>
          <w:ilvl w:val="0"/>
          <w:numId w:val="26"/>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Establecimiento de indicadores de control.</w:t>
      </w:r>
    </w:p>
    <w:p w:rsidR="008D3C03" w:rsidRPr="008D3C03" w:rsidRDefault="008D3C03" w:rsidP="008D3C03">
      <w:pPr>
        <w:numPr>
          <w:ilvl w:val="0"/>
          <w:numId w:val="26"/>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b/>
          <w:bCs/>
          <w:color w:val="666666"/>
          <w:sz w:val="24"/>
          <w:szCs w:val="24"/>
          <w:lang w:val="es-ES" w:eastAsia="es-ES"/>
        </w:rPr>
        <w:t>Do (hacer)</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b/>
          <w:bCs/>
          <w:color w:val="666666"/>
          <w:sz w:val="24"/>
          <w:szCs w:val="24"/>
          <w:lang w:val="es-ES" w:eastAsia="es-ES"/>
        </w:rPr>
        <w:t>Correcta realización de las tareas planificadas</w:t>
      </w:r>
    </w:p>
    <w:p w:rsidR="008D3C03" w:rsidRPr="008D3C03" w:rsidRDefault="008D3C03" w:rsidP="008D3C03">
      <w:pPr>
        <w:numPr>
          <w:ilvl w:val="0"/>
          <w:numId w:val="27"/>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Preparación exhaustiva y sistemática de lo previsto.</w:t>
      </w:r>
    </w:p>
    <w:p w:rsidR="008D3C03" w:rsidRPr="008D3C03" w:rsidRDefault="008D3C03" w:rsidP="008D3C03">
      <w:pPr>
        <w:numPr>
          <w:ilvl w:val="0"/>
          <w:numId w:val="27"/>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Aplicación controlada del plan.</w:t>
      </w:r>
    </w:p>
    <w:p w:rsidR="008D3C03" w:rsidRDefault="008D3C03" w:rsidP="008D3C03">
      <w:pPr>
        <w:numPr>
          <w:ilvl w:val="0"/>
          <w:numId w:val="27"/>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Verificación de la aplicación.</w:t>
      </w:r>
    </w:p>
    <w:p w:rsidR="008D3C03" w:rsidRPr="008D3C03" w:rsidRDefault="008D3C03" w:rsidP="008D3C03">
      <w:pPr>
        <w:numPr>
          <w:ilvl w:val="0"/>
          <w:numId w:val="27"/>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b/>
          <w:bCs/>
          <w:color w:val="666666"/>
          <w:sz w:val="24"/>
          <w:szCs w:val="24"/>
          <w:lang w:val="es-ES" w:eastAsia="es-ES"/>
        </w:rPr>
        <w:lastRenderedPageBreak/>
        <w:t>Check (comprobar)</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b/>
          <w:bCs/>
          <w:color w:val="666666"/>
          <w:sz w:val="24"/>
          <w:szCs w:val="24"/>
          <w:lang w:val="es-ES" w:eastAsia="es-ES"/>
        </w:rPr>
        <w:t>Comprobación de los logros obtenidos</w:t>
      </w:r>
    </w:p>
    <w:p w:rsidR="008D3C03" w:rsidRPr="008D3C03" w:rsidRDefault="008D3C03" w:rsidP="008D3C03">
      <w:pPr>
        <w:numPr>
          <w:ilvl w:val="0"/>
          <w:numId w:val="28"/>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Verificación de los resultados de las acciones realizadas.</w:t>
      </w:r>
    </w:p>
    <w:p w:rsidR="008D3C03" w:rsidRPr="008D3C03" w:rsidRDefault="008D3C03" w:rsidP="008D3C03">
      <w:pPr>
        <w:numPr>
          <w:ilvl w:val="0"/>
          <w:numId w:val="28"/>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Comparación con los objetivos.</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 </w:t>
      </w:r>
      <w:r w:rsidRPr="008D3C03">
        <w:rPr>
          <w:rFonts w:ascii="Arial" w:eastAsia="Times New Roman" w:hAnsi="Arial" w:cs="Arial"/>
          <w:b/>
          <w:bCs/>
          <w:color w:val="666666"/>
          <w:sz w:val="24"/>
          <w:szCs w:val="24"/>
          <w:lang w:val="es-ES" w:eastAsia="es-ES"/>
        </w:rPr>
        <w:t>Adjust (ajustar)</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b/>
          <w:bCs/>
          <w:color w:val="666666"/>
          <w:sz w:val="24"/>
          <w:szCs w:val="24"/>
          <w:lang w:val="es-ES" w:eastAsia="es-ES"/>
        </w:rPr>
        <w:t>Posibilidad de aprovechar y extender aprendizajes y experiencias adquiridas en otros casos</w:t>
      </w:r>
    </w:p>
    <w:p w:rsidR="008D3C03" w:rsidRPr="008D3C03" w:rsidRDefault="008D3C03" w:rsidP="008D3C03">
      <w:pPr>
        <w:numPr>
          <w:ilvl w:val="0"/>
          <w:numId w:val="29"/>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Analizar los datos obtenidos.</w:t>
      </w:r>
    </w:p>
    <w:p w:rsidR="008D3C03" w:rsidRPr="008D3C03" w:rsidRDefault="008D3C03" w:rsidP="008D3C03">
      <w:pPr>
        <w:numPr>
          <w:ilvl w:val="0"/>
          <w:numId w:val="29"/>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Proponer alternativa de mejora.</w:t>
      </w:r>
    </w:p>
    <w:p w:rsidR="008D3C03" w:rsidRPr="008D3C03" w:rsidRDefault="008D3C03" w:rsidP="008D3C03">
      <w:pPr>
        <w:numPr>
          <w:ilvl w:val="0"/>
          <w:numId w:val="29"/>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Estandarización y consolidación.</w:t>
      </w:r>
    </w:p>
    <w:p w:rsidR="008D3C03" w:rsidRPr="008D3C03" w:rsidRDefault="008D3C03" w:rsidP="008D3C03">
      <w:pPr>
        <w:numPr>
          <w:ilvl w:val="0"/>
          <w:numId w:val="29"/>
        </w:numPr>
        <w:spacing w:before="100" w:beforeAutospacing="1" w:after="100" w:afterAutospacing="1" w:line="360" w:lineRule="auto"/>
        <w:ind w:left="0"/>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Preparación de la siguiente etapa del plan.</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 La excelencia ha de alcanzarse mediante un proceso de mejora continua. Mejora, en todos los campos, de las capacidades del personal, eficiencia de los recursos, de las relaciones con el público, entre los miembros de la organización, con la sociedad y cuanto se le ocurra a la organización, que pueda mejorarse en dicha organización, y que se traduzca en una mejora de la calidad del producto o servicio que prestamos.</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 xml:space="preserve">Alcanzar los mejores resultados, </w:t>
      </w:r>
      <w:r w:rsidRPr="008D3C03">
        <w:rPr>
          <w:rFonts w:ascii="Arial" w:eastAsia="Times New Roman" w:hAnsi="Arial" w:cs="Arial"/>
          <w:b/>
          <w:bCs/>
          <w:color w:val="666666"/>
          <w:sz w:val="24"/>
          <w:szCs w:val="24"/>
          <w:lang w:val="es-ES" w:eastAsia="es-ES"/>
        </w:rPr>
        <w:t>no es labor de un día</w:t>
      </w:r>
      <w:r w:rsidRPr="008D3C03">
        <w:rPr>
          <w:rFonts w:ascii="Arial" w:eastAsia="Times New Roman" w:hAnsi="Arial" w:cs="Arial"/>
          <w:color w:val="666666"/>
          <w:sz w:val="24"/>
          <w:szCs w:val="24"/>
          <w:lang w:val="es-ES" w:eastAsia="es-ES"/>
        </w:rPr>
        <w:t>. Es un proceso progresivo en el que no puede haber retrocesos. Han de cumplirse los objetivos de la organización, y prepararse para los próximos retos.</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 xml:space="preserve">Lo deseable es mejorar un poco día a día, y </w:t>
      </w:r>
      <w:r w:rsidRPr="008D3C03">
        <w:rPr>
          <w:rFonts w:ascii="Arial" w:eastAsia="Times New Roman" w:hAnsi="Arial" w:cs="Arial"/>
          <w:b/>
          <w:bCs/>
          <w:color w:val="666666"/>
          <w:sz w:val="24"/>
          <w:szCs w:val="24"/>
          <w:lang w:val="es-ES" w:eastAsia="es-ES"/>
        </w:rPr>
        <w:t>tomarlo como hábito</w:t>
      </w:r>
      <w:r w:rsidRPr="008D3C03">
        <w:rPr>
          <w:rFonts w:ascii="Arial" w:eastAsia="Times New Roman" w:hAnsi="Arial" w:cs="Arial"/>
          <w:color w:val="666666"/>
          <w:sz w:val="24"/>
          <w:szCs w:val="24"/>
          <w:lang w:val="es-ES" w:eastAsia="es-ES"/>
        </w:rPr>
        <w:t>, y no dejar las cosas tal como están, teniendo altibajos. Lo peor es un rendimiento irregular. Con estas últimas situaciones, no se pueden predecir los resultados de la organización, porque los datos e información, no son fiables ni homogéneos. Cuando se detecta un problema, la respuesta y solución, ha de ser inmediata. No nos podemos demorar, pues podría originar consecuencias desastrosas.</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lastRenderedPageBreak/>
        <w:t>La mejora continua implica tanto la implantación de un Sistema como el aprendizaje continuo de la organización, el seguimiento de una filosofía de gestión, y la participación activa de todo las personas.</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color w:val="666666"/>
          <w:sz w:val="24"/>
          <w:szCs w:val="24"/>
          <w:lang w:val="es-ES" w:eastAsia="es-ES"/>
        </w:rPr>
        <w:t>Las empresas no pueden seguir dando la ventaja de no utilizar plenamente la capacidad intelectual, creativa y la experiencia de todas sus personas. Ya se ha pasado la época en que unos pensaban y otros sólo trabajaban. Como en los deportes colectivos donde existía una figura pensante y otros corrían y se sacrificaban a su alrededor, hoy ya en los equipos todos tienen el deber de pensar y correr. De igual forma como producto de los cambios sociales y culturales, en las empresas todos tienen el deber de poner lo mejor de sí para el éxito de la organización. Sus puestos de trabajo, su futuro y sus posibilidades de crecimiento de desarrollo personal y laboral depende plenamente de ello.</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b/>
          <w:bCs/>
          <w:color w:val="666666"/>
          <w:sz w:val="24"/>
          <w:szCs w:val="24"/>
          <w:lang w:val="es-ES" w:eastAsia="es-ES"/>
        </w:rPr>
        <w:t>Como conclusión, basta resaltar que sin mejora continua no se puede garantizar un nivel de gestión.</w:t>
      </w:r>
    </w:p>
    <w:p w:rsidR="008D3C03" w:rsidRPr="008D3C03" w:rsidRDefault="008D3C03" w:rsidP="008D3C03">
      <w:pPr>
        <w:spacing w:before="150" w:after="75" w:line="360" w:lineRule="auto"/>
        <w:rPr>
          <w:rFonts w:ascii="Arial" w:eastAsia="Times New Roman" w:hAnsi="Arial" w:cs="Arial"/>
          <w:color w:val="666666"/>
          <w:sz w:val="24"/>
          <w:szCs w:val="24"/>
          <w:lang w:val="es-ES" w:eastAsia="es-ES"/>
        </w:rPr>
      </w:pPr>
      <w:r w:rsidRPr="008D3C03">
        <w:rPr>
          <w:rFonts w:ascii="Arial" w:eastAsia="Times New Roman" w:hAnsi="Arial" w:cs="Arial"/>
          <w:iCs/>
          <w:color w:val="666666"/>
          <w:sz w:val="24"/>
          <w:szCs w:val="24"/>
          <w:lang w:val="es-ES" w:eastAsia="es-ES"/>
        </w:rPr>
        <w:t>Si es tan evidente y necesaria la mejora contínua, cómo es factible pues que muchos empresarios y directores de empresas se nieguen a verla y adoptarla, o dicho en otras palabras, ¿por qué se niegan a tomar conciencia de dicha “obligatoria” necesidad?</w:t>
      </w:r>
    </w:p>
    <w:p w:rsidR="008D3C03" w:rsidRDefault="008D3C03" w:rsidP="008D3C03">
      <w:pPr>
        <w:spacing w:before="150" w:after="75" w:line="360" w:lineRule="auto"/>
        <w:rPr>
          <w:rFonts w:ascii="Arial" w:eastAsia="Times New Roman" w:hAnsi="Arial" w:cs="Arial"/>
          <w:iCs/>
          <w:color w:val="666666"/>
          <w:sz w:val="24"/>
          <w:szCs w:val="24"/>
          <w:lang w:val="es-ES" w:eastAsia="es-ES"/>
        </w:rPr>
      </w:pPr>
      <w:r w:rsidRPr="008D3C03">
        <w:rPr>
          <w:rFonts w:ascii="Arial" w:eastAsia="Times New Roman" w:hAnsi="Arial" w:cs="Arial"/>
          <w:iCs/>
          <w:color w:val="666666"/>
          <w:sz w:val="24"/>
          <w:szCs w:val="24"/>
          <w:lang w:val="es-ES" w:eastAsia="es-ES"/>
        </w:rPr>
        <w:t>Si hay que hacer y pensar al mismo tiempo, sabiendo que la rapidez y agilidad es crítica, ¿no es cierto que tenemos que tener preparada nuestra organización para parar lo mínimo para analizar los problemas?</w:t>
      </w:r>
    </w:p>
    <w:p w:rsidR="002C1181" w:rsidRPr="008D3C03" w:rsidRDefault="002C1181" w:rsidP="008D3C03">
      <w:pPr>
        <w:spacing w:before="150" w:after="75" w:line="360" w:lineRule="auto"/>
        <w:rPr>
          <w:rFonts w:ascii="Arial" w:eastAsia="Times New Roman" w:hAnsi="Arial" w:cs="Arial"/>
          <w:color w:val="666666"/>
          <w:sz w:val="24"/>
          <w:szCs w:val="24"/>
          <w:lang w:val="es-ES" w:eastAsia="es-ES"/>
        </w:rPr>
      </w:pPr>
      <w:r>
        <w:rPr>
          <w:rFonts w:ascii="Arial" w:hAnsi="Arial" w:cs="Arial"/>
          <w:noProof/>
          <w:color w:val="0000FF"/>
          <w:sz w:val="27"/>
          <w:szCs w:val="27"/>
          <w:lang w:val="es-ES" w:eastAsia="es-ES"/>
        </w:rPr>
        <w:drawing>
          <wp:inline distT="0" distB="0" distL="0" distR="0">
            <wp:extent cx="3648075" cy="2486025"/>
            <wp:effectExtent l="19050" t="0" r="9525" b="0"/>
            <wp:docPr id="4" name="rg_hi" descr="http://t1.gstatic.com/images?q=tbn:ANd9GcS8YxN6gb3bEQ1nUGyQSxp1ALH7Cnd5_cimvkAj8ZUvzpz2N5Tr">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8YxN6gb3bEQ1nUGyQSxp1ALH7Cnd5_cimvkAj8ZUvzpz2N5Tr">
                      <a:hlinkClick r:id="rId14"/>
                    </pic:cNvPr>
                    <pic:cNvPicPr>
                      <a:picLocks noChangeAspect="1" noChangeArrowheads="1"/>
                    </pic:cNvPicPr>
                  </pic:nvPicPr>
                  <pic:blipFill>
                    <a:blip r:embed="rId15"/>
                    <a:srcRect/>
                    <a:stretch>
                      <a:fillRect/>
                    </a:stretch>
                  </pic:blipFill>
                  <pic:spPr bwMode="auto">
                    <a:xfrm>
                      <a:off x="0" y="0"/>
                      <a:ext cx="3648075" cy="2486025"/>
                    </a:xfrm>
                    <a:prstGeom prst="rect">
                      <a:avLst/>
                    </a:prstGeom>
                    <a:noFill/>
                    <a:ln w="9525">
                      <a:noFill/>
                      <a:miter lim="800000"/>
                      <a:headEnd/>
                      <a:tailEnd/>
                    </a:ln>
                  </pic:spPr>
                </pic:pic>
              </a:graphicData>
            </a:graphic>
          </wp:inline>
        </w:drawing>
      </w:r>
    </w:p>
    <w:p w:rsidR="00ED45B2" w:rsidRDefault="00ED45B2" w:rsidP="00ED45B2">
      <w:pPr>
        <w:spacing w:before="100" w:beforeAutospacing="1" w:after="100" w:afterAutospacing="1" w:line="360" w:lineRule="auto"/>
        <w:ind w:right="135"/>
        <w:outlineLvl w:val="5"/>
        <w:rPr>
          <w:rFonts w:ascii="Arial" w:eastAsia="Times New Roman" w:hAnsi="Arial" w:cs="Arial"/>
          <w:bCs/>
          <w:color w:val="000000"/>
          <w:sz w:val="24"/>
          <w:szCs w:val="24"/>
          <w:shd w:val="clear" w:color="auto" w:fill="FFFFFF"/>
          <w:lang w:eastAsia="es-MX"/>
        </w:rPr>
      </w:pPr>
      <w:r>
        <w:rPr>
          <w:rFonts w:ascii="Arial" w:eastAsia="Times New Roman" w:hAnsi="Arial" w:cs="Arial"/>
          <w:bCs/>
          <w:color w:val="000000"/>
          <w:sz w:val="24"/>
          <w:szCs w:val="24"/>
          <w:shd w:val="clear" w:color="auto" w:fill="FFFFFF"/>
          <w:lang w:eastAsia="es-MX"/>
        </w:rPr>
        <w:lastRenderedPageBreak/>
        <w:t xml:space="preserve">17. </w:t>
      </w:r>
      <w:r w:rsidRPr="00ED45B2">
        <w:rPr>
          <w:rFonts w:ascii="Arial" w:eastAsia="Times New Roman" w:hAnsi="Arial" w:cs="Arial"/>
          <w:bCs/>
          <w:color w:val="000000"/>
          <w:sz w:val="24"/>
          <w:szCs w:val="24"/>
          <w:shd w:val="clear" w:color="auto" w:fill="FFFFFF"/>
          <w:lang w:eastAsia="es-MX"/>
        </w:rPr>
        <w:t xml:space="preserve">CONDICIONES CLIMÁTICAS, DE SEGURIDAD, GEOGRÁFICAS Y AMBIENTALES FRENTE A LA OPERACIÓN </w:t>
      </w:r>
    </w:p>
    <w:p w:rsidR="00E57BDA" w:rsidRDefault="00E57BDA" w:rsidP="00ED45B2">
      <w:pPr>
        <w:spacing w:before="100" w:beforeAutospacing="1" w:after="100" w:afterAutospacing="1" w:line="360" w:lineRule="auto"/>
        <w:ind w:right="135"/>
        <w:outlineLvl w:val="5"/>
        <w:rPr>
          <w:rFonts w:ascii="Arial" w:eastAsia="Times New Roman" w:hAnsi="Arial" w:cs="Arial"/>
          <w:bCs/>
          <w:sz w:val="24"/>
          <w:szCs w:val="24"/>
          <w:lang w:eastAsia="es-MX"/>
        </w:rPr>
      </w:pPr>
      <w:bookmarkStart w:id="0" w:name="_GoBack"/>
      <w:bookmarkEnd w:id="0"/>
    </w:p>
    <w:p w:rsidR="00ED45B2" w:rsidRPr="00ED45B2" w:rsidRDefault="00ED45B2" w:rsidP="00ED45B2">
      <w:pPr>
        <w:spacing w:before="100" w:beforeAutospacing="1" w:after="100" w:afterAutospacing="1" w:line="360" w:lineRule="auto"/>
        <w:ind w:right="135"/>
        <w:outlineLvl w:val="5"/>
        <w:rPr>
          <w:rFonts w:ascii="Arial" w:eastAsia="Times New Roman" w:hAnsi="Arial" w:cs="Arial"/>
          <w:bCs/>
          <w:sz w:val="24"/>
          <w:szCs w:val="24"/>
          <w:lang w:eastAsia="es-MX"/>
        </w:rPr>
      </w:pPr>
      <w:r>
        <w:rPr>
          <w:rFonts w:ascii="Arial" w:eastAsia="Times New Roman" w:hAnsi="Arial" w:cs="Arial"/>
          <w:bCs/>
          <w:color w:val="000000"/>
          <w:sz w:val="24"/>
          <w:szCs w:val="24"/>
          <w:shd w:val="clear" w:color="auto" w:fill="FFFFFF"/>
          <w:lang w:eastAsia="es-MX"/>
        </w:rPr>
        <w:t xml:space="preserve">18. </w:t>
      </w:r>
      <w:r w:rsidRPr="00ED45B2">
        <w:rPr>
          <w:rFonts w:ascii="Arial" w:eastAsia="Times New Roman" w:hAnsi="Arial" w:cs="Arial"/>
          <w:bCs/>
          <w:color w:val="000000"/>
          <w:sz w:val="24"/>
          <w:szCs w:val="24"/>
          <w:shd w:val="clear" w:color="auto" w:fill="FFFFFF"/>
          <w:lang w:eastAsia="es-MX"/>
        </w:rPr>
        <w:t xml:space="preserve">TIPOS DE SITUACIONES O EVENTOS </w:t>
      </w:r>
    </w:p>
    <w:p w:rsidR="00ED45B2" w:rsidRPr="00ED45B2" w:rsidRDefault="00ED45B2" w:rsidP="00ED45B2">
      <w:pPr>
        <w:spacing w:before="100" w:beforeAutospacing="1" w:after="100" w:afterAutospacing="1" w:line="360" w:lineRule="auto"/>
        <w:ind w:right="135"/>
        <w:outlineLvl w:val="5"/>
        <w:rPr>
          <w:rFonts w:ascii="Arial" w:eastAsia="Times New Roman" w:hAnsi="Arial" w:cs="Arial"/>
          <w:bCs/>
          <w:sz w:val="24"/>
          <w:szCs w:val="24"/>
          <w:lang w:eastAsia="es-MX"/>
        </w:rPr>
      </w:pPr>
      <w:r>
        <w:rPr>
          <w:rFonts w:ascii="Arial" w:eastAsia="Times New Roman" w:hAnsi="Arial" w:cs="Arial"/>
          <w:bCs/>
          <w:color w:val="000000"/>
          <w:sz w:val="24"/>
          <w:szCs w:val="24"/>
          <w:shd w:val="clear" w:color="auto" w:fill="FFFFFF"/>
          <w:lang w:eastAsia="es-MX"/>
        </w:rPr>
        <w:t xml:space="preserve">19. </w:t>
      </w:r>
      <w:r w:rsidRPr="00ED45B2">
        <w:rPr>
          <w:rFonts w:ascii="Arial" w:eastAsia="Times New Roman" w:hAnsi="Arial" w:cs="Arial"/>
          <w:bCs/>
          <w:color w:val="000000"/>
          <w:sz w:val="24"/>
          <w:szCs w:val="24"/>
          <w:shd w:val="clear" w:color="auto" w:fill="FFFFFF"/>
          <w:lang w:eastAsia="es-MX"/>
        </w:rPr>
        <w:t xml:space="preserve">ESTÁNDARES NACIONALES E INTERNACIONALES PARA ELABORAR PLANES DE CONTINGENCIA </w:t>
      </w:r>
    </w:p>
    <w:p w:rsidR="0013230C" w:rsidRPr="0013230C" w:rsidRDefault="00ED45B2" w:rsidP="0013230C">
      <w:pPr>
        <w:pStyle w:val="Default"/>
        <w:spacing w:before="120" w:after="120"/>
        <w:ind w:hanging="433"/>
        <w:jc w:val="both"/>
        <w:rPr>
          <w:rFonts w:ascii="Times New Roman" w:hAnsi="Times New Roman" w:cs="Times New Roman"/>
          <w:sz w:val="19"/>
          <w:szCs w:val="19"/>
        </w:rPr>
      </w:pPr>
      <w:r>
        <w:rPr>
          <w:rFonts w:eastAsia="Times New Roman"/>
          <w:bCs/>
          <w:shd w:val="clear" w:color="auto" w:fill="FFFFFF"/>
          <w:lang w:eastAsia="es-MX"/>
        </w:rPr>
        <w:t xml:space="preserve">20. </w:t>
      </w:r>
      <w:r w:rsidRPr="00ED45B2">
        <w:rPr>
          <w:rFonts w:eastAsia="Times New Roman"/>
          <w:bCs/>
          <w:shd w:val="clear" w:color="auto" w:fill="FFFFFF"/>
          <w:lang w:eastAsia="es-MX"/>
        </w:rPr>
        <w:t xml:space="preserve">RESPONSABILIDADES FRENTE AL EVENTO O SITUACIÓN </w:t>
      </w:r>
      <w:r w:rsidR="0013230C" w:rsidRPr="0013230C">
        <w:rPr>
          <w:rFonts w:ascii="Times New Roman" w:hAnsi="Times New Roman" w:cs="Times New Roman"/>
          <w:b/>
          <w:bCs/>
          <w:sz w:val="19"/>
          <w:szCs w:val="19"/>
        </w:rPr>
        <w:t>.</w:t>
      </w:r>
    </w:p>
    <w:p w:rsidR="00ED45B2" w:rsidRPr="0013230C" w:rsidRDefault="00215DED" w:rsidP="00215DED">
      <w:pPr>
        <w:spacing w:before="100" w:beforeAutospacing="1" w:after="100" w:afterAutospacing="1" w:line="360" w:lineRule="auto"/>
        <w:ind w:right="135"/>
        <w:jc w:val="both"/>
        <w:outlineLvl w:val="5"/>
        <w:rPr>
          <w:rFonts w:ascii="Arial" w:eastAsia="Times New Roman" w:hAnsi="Arial" w:cs="Arial"/>
          <w:bCs/>
          <w:sz w:val="24"/>
          <w:szCs w:val="24"/>
          <w:lang w:eastAsia="es-MX"/>
        </w:rPr>
      </w:pPr>
      <w:r>
        <w:rPr>
          <w:rFonts w:ascii="Arial" w:hAnsi="Arial" w:cs="Arial"/>
          <w:color w:val="000000"/>
          <w:sz w:val="24"/>
          <w:szCs w:val="24"/>
        </w:rPr>
        <w:t>L</w:t>
      </w:r>
      <w:r w:rsidR="0013230C" w:rsidRPr="0013230C">
        <w:rPr>
          <w:rFonts w:ascii="Arial" w:hAnsi="Arial" w:cs="Arial"/>
          <w:color w:val="000000"/>
          <w:sz w:val="24"/>
          <w:szCs w:val="24"/>
        </w:rPr>
        <w:t>as empresas consisten en proveedores, fabricantes y clientes interconectados trabajando juntos para proporcionar productos o servicios a los clientes finales. Basándose en esta definición, para ellos un evento disruptivo es una situación que</w:t>
      </w:r>
      <w:r w:rsidR="0013230C" w:rsidRPr="0013230C">
        <w:rPr>
          <w:rFonts w:ascii="Arial" w:hAnsi="Arial" w:cs="Arial"/>
          <w:sz w:val="24"/>
          <w:szCs w:val="24"/>
        </w:rPr>
        <w:t>dará lugar a la pérdida parcial de los componentes de la red o que inutilizará algunas de las conexiones entre los componentes en un corto período de tiempo y que puede causar un impacto significativo en la economía, de modo que la empresa necesite volver a configurar su red. Dichos autores realizan una clasificación de los eventos disruptivos que pueden afectar a una empresa en: (i) catástrofes naturales (huracanes, inundaciones, tormentas de nieve o tornados), (ii) accidentes (incendios, cortes de energía, o fallos en los equipos) y (iii) situaciones disruptivas creadas por el hombre (tales como huelgas, terrorismo, guerras,</w:t>
      </w:r>
    </w:p>
    <w:p w:rsidR="00ED45B2" w:rsidRDefault="00ED45B2" w:rsidP="00ED45B2">
      <w:pPr>
        <w:spacing w:before="100" w:beforeAutospacing="1" w:after="100" w:afterAutospacing="1" w:line="360" w:lineRule="auto"/>
        <w:ind w:right="135"/>
        <w:outlineLvl w:val="5"/>
        <w:rPr>
          <w:rFonts w:ascii="Arial" w:eastAsia="Times New Roman" w:hAnsi="Arial" w:cs="Arial"/>
          <w:bCs/>
          <w:color w:val="000000"/>
          <w:sz w:val="24"/>
          <w:szCs w:val="24"/>
          <w:shd w:val="clear" w:color="auto" w:fill="FFFFFF"/>
          <w:lang w:eastAsia="es-MX"/>
        </w:rPr>
      </w:pPr>
      <w:r>
        <w:rPr>
          <w:rFonts w:ascii="Arial" w:eastAsia="Times New Roman" w:hAnsi="Arial" w:cs="Arial"/>
          <w:bCs/>
          <w:color w:val="000000"/>
          <w:sz w:val="24"/>
          <w:szCs w:val="24"/>
          <w:shd w:val="clear" w:color="auto" w:fill="FFFFFF"/>
          <w:lang w:eastAsia="es-MX"/>
        </w:rPr>
        <w:t xml:space="preserve">21. </w:t>
      </w:r>
      <w:r w:rsidRPr="00ED45B2">
        <w:rPr>
          <w:rFonts w:ascii="Arial" w:eastAsia="Times New Roman" w:hAnsi="Arial" w:cs="Arial"/>
          <w:bCs/>
          <w:color w:val="000000"/>
          <w:sz w:val="24"/>
          <w:szCs w:val="24"/>
          <w:shd w:val="clear" w:color="auto" w:fill="FFFFFF"/>
          <w:lang w:eastAsia="es-MX"/>
        </w:rPr>
        <w:t xml:space="preserve">POLÍTICAS Y ESTRATEGIAS DE COMUNICACIÓN </w:t>
      </w:r>
    </w:p>
    <w:p w:rsidR="005723F5" w:rsidRDefault="005723F5" w:rsidP="00ED45B2">
      <w:pPr>
        <w:spacing w:before="100" w:beforeAutospacing="1" w:after="100" w:afterAutospacing="1" w:line="360" w:lineRule="auto"/>
        <w:ind w:right="135"/>
        <w:outlineLvl w:val="5"/>
        <w:rPr>
          <w:rFonts w:ascii="Arial" w:eastAsia="Times New Roman" w:hAnsi="Arial" w:cs="Arial"/>
          <w:bCs/>
          <w:color w:val="000000"/>
          <w:sz w:val="24"/>
          <w:szCs w:val="24"/>
          <w:shd w:val="clear" w:color="auto" w:fill="FFFFFF"/>
          <w:lang w:eastAsia="es-MX"/>
        </w:rPr>
      </w:pPr>
      <w:r>
        <w:rPr>
          <w:rFonts w:ascii="Arial" w:eastAsia="Times New Roman" w:hAnsi="Arial" w:cs="Arial"/>
          <w:bCs/>
          <w:color w:val="000000"/>
          <w:sz w:val="24"/>
          <w:szCs w:val="24"/>
          <w:shd w:val="clear" w:color="auto" w:fill="FFFFFF"/>
          <w:lang w:eastAsia="es-MX"/>
        </w:rPr>
        <w:t>Se maneja en tres formas</w:t>
      </w:r>
    </w:p>
    <w:p w:rsidR="005723F5" w:rsidRDefault="005723F5" w:rsidP="005723F5">
      <w:pPr>
        <w:pStyle w:val="Prrafodelista"/>
        <w:numPr>
          <w:ilvl w:val="1"/>
          <w:numId w:val="24"/>
        </w:numPr>
        <w:spacing w:before="100" w:beforeAutospacing="1" w:after="100" w:afterAutospacing="1" w:line="360" w:lineRule="auto"/>
        <w:ind w:right="135"/>
        <w:outlineLvl w:val="5"/>
        <w:rPr>
          <w:rFonts w:ascii="Arial" w:eastAsia="Times New Roman" w:hAnsi="Arial" w:cs="Arial"/>
          <w:bCs/>
          <w:sz w:val="24"/>
          <w:szCs w:val="24"/>
          <w:lang w:eastAsia="es-MX"/>
        </w:rPr>
      </w:pPr>
      <w:r>
        <w:rPr>
          <w:rFonts w:ascii="Arial" w:eastAsia="Times New Roman" w:hAnsi="Arial" w:cs="Arial"/>
          <w:bCs/>
          <w:sz w:val="24"/>
          <w:szCs w:val="24"/>
          <w:lang w:eastAsia="es-MX"/>
        </w:rPr>
        <w:t>Intranet : Mas manejada  por las empresas internamente</w:t>
      </w:r>
    </w:p>
    <w:p w:rsidR="005723F5" w:rsidRDefault="005723F5" w:rsidP="005723F5">
      <w:pPr>
        <w:pStyle w:val="Prrafodelista"/>
        <w:numPr>
          <w:ilvl w:val="1"/>
          <w:numId w:val="24"/>
        </w:numPr>
        <w:spacing w:before="100" w:beforeAutospacing="1" w:after="100" w:afterAutospacing="1" w:line="360" w:lineRule="auto"/>
        <w:ind w:right="135"/>
        <w:outlineLvl w:val="5"/>
        <w:rPr>
          <w:rFonts w:ascii="Arial" w:eastAsia="Times New Roman" w:hAnsi="Arial" w:cs="Arial"/>
          <w:bCs/>
          <w:sz w:val="24"/>
          <w:szCs w:val="24"/>
          <w:lang w:eastAsia="es-MX"/>
        </w:rPr>
      </w:pPr>
      <w:r>
        <w:rPr>
          <w:rFonts w:ascii="Arial" w:eastAsia="Times New Roman" w:hAnsi="Arial" w:cs="Arial"/>
          <w:bCs/>
          <w:sz w:val="24"/>
          <w:szCs w:val="24"/>
          <w:lang w:eastAsia="es-MX"/>
        </w:rPr>
        <w:t>Internet :</w:t>
      </w:r>
      <w:r w:rsidRPr="005723F5">
        <w:rPr>
          <w:rFonts w:ascii="Arial" w:eastAsia="Times New Roman" w:hAnsi="Arial" w:cs="Arial"/>
          <w:bCs/>
          <w:sz w:val="24"/>
          <w:szCs w:val="24"/>
          <w:lang w:eastAsia="es-MX"/>
        </w:rPr>
        <w:t>Hay dos tipos de comunicación externa</w:t>
      </w:r>
      <w:r>
        <w:rPr>
          <w:rFonts w:ascii="Arial" w:eastAsia="Times New Roman" w:hAnsi="Arial" w:cs="Arial"/>
          <w:bCs/>
          <w:sz w:val="24"/>
          <w:szCs w:val="24"/>
          <w:lang w:eastAsia="es-MX"/>
        </w:rPr>
        <w:t xml:space="preserve">: electrónicamente, coll center </w:t>
      </w:r>
    </w:p>
    <w:p w:rsidR="005723F5" w:rsidRPr="005723F5" w:rsidRDefault="005723F5" w:rsidP="005723F5">
      <w:pPr>
        <w:pStyle w:val="Prrafodelista"/>
        <w:numPr>
          <w:ilvl w:val="1"/>
          <w:numId w:val="24"/>
        </w:numPr>
        <w:spacing w:before="100" w:beforeAutospacing="1" w:after="100" w:afterAutospacing="1" w:line="360" w:lineRule="auto"/>
        <w:ind w:right="135"/>
        <w:outlineLvl w:val="5"/>
        <w:rPr>
          <w:rFonts w:ascii="Arial" w:eastAsia="Times New Roman" w:hAnsi="Arial" w:cs="Arial"/>
          <w:bCs/>
          <w:sz w:val="24"/>
          <w:szCs w:val="24"/>
          <w:lang w:eastAsia="es-MX"/>
        </w:rPr>
      </w:pPr>
      <w:r w:rsidRPr="005723F5">
        <w:rPr>
          <w:rFonts w:ascii="Arial" w:eastAsia="Times New Roman" w:hAnsi="Arial" w:cs="Arial"/>
          <w:bCs/>
          <w:sz w:val="24"/>
          <w:szCs w:val="24"/>
          <w:lang w:eastAsia="es-MX"/>
        </w:rPr>
        <w:t xml:space="preserve">Extranet :  nueva tendencia  de comunicación </w:t>
      </w:r>
      <w:r>
        <w:rPr>
          <w:rFonts w:ascii="Arial" w:eastAsia="Times New Roman" w:hAnsi="Arial" w:cs="Arial"/>
          <w:bCs/>
          <w:sz w:val="24"/>
          <w:szCs w:val="24"/>
          <w:lang w:eastAsia="es-MX"/>
        </w:rPr>
        <w:t>entre</w:t>
      </w:r>
      <w:r w:rsidRPr="005723F5">
        <w:rPr>
          <w:rFonts w:ascii="Arial" w:eastAsia="Times New Roman" w:hAnsi="Arial" w:cs="Arial"/>
          <w:bCs/>
          <w:sz w:val="24"/>
          <w:szCs w:val="24"/>
          <w:lang w:eastAsia="es-MX"/>
        </w:rPr>
        <w:t xml:space="preserve"> las empresas (Edi,Software colaborativos</w:t>
      </w:r>
      <w:r>
        <w:rPr>
          <w:rFonts w:ascii="Arial" w:eastAsia="Times New Roman" w:hAnsi="Arial" w:cs="Arial"/>
          <w:bCs/>
          <w:sz w:val="24"/>
          <w:szCs w:val="24"/>
          <w:lang w:eastAsia="es-MX"/>
        </w:rPr>
        <w:t xml:space="preserve"> (producción en cadena), BMI (inventario colaborativo)</w:t>
      </w:r>
    </w:p>
    <w:p w:rsidR="005723F5" w:rsidRPr="005723F5" w:rsidRDefault="005723F5" w:rsidP="005723F5">
      <w:pPr>
        <w:pStyle w:val="Prrafodelista"/>
        <w:spacing w:before="100" w:beforeAutospacing="1" w:after="100" w:afterAutospacing="1" w:line="360" w:lineRule="auto"/>
        <w:ind w:right="135"/>
        <w:outlineLvl w:val="5"/>
        <w:rPr>
          <w:rFonts w:ascii="Arial" w:eastAsia="Times New Roman" w:hAnsi="Arial" w:cs="Arial"/>
          <w:bCs/>
          <w:sz w:val="24"/>
          <w:szCs w:val="24"/>
          <w:lang w:eastAsia="es-MX"/>
        </w:rPr>
      </w:pPr>
    </w:p>
    <w:p w:rsidR="00ED45B2" w:rsidRPr="00ED45B2" w:rsidRDefault="00ED45B2" w:rsidP="00ED45B2">
      <w:pPr>
        <w:shd w:val="clear" w:color="auto" w:fill="FFFFFF"/>
        <w:spacing w:after="100" w:afterAutospacing="1" w:line="360" w:lineRule="auto"/>
        <w:rPr>
          <w:rFonts w:ascii="Arial" w:eastAsia="Times New Roman" w:hAnsi="Arial" w:cs="Arial"/>
          <w:color w:val="000000" w:themeColor="text1"/>
          <w:sz w:val="24"/>
          <w:szCs w:val="24"/>
          <w:lang w:val="es-ES" w:eastAsia="es-MX"/>
        </w:rPr>
      </w:pPr>
      <w:r w:rsidRPr="00ED45B2">
        <w:rPr>
          <w:rFonts w:ascii="Arial" w:eastAsia="Times New Roman" w:hAnsi="Arial" w:cs="Arial"/>
          <w:bCs/>
          <w:sz w:val="24"/>
          <w:szCs w:val="24"/>
          <w:lang w:eastAsia="es-MX"/>
        </w:rPr>
        <w:t>‍‍</w:t>
      </w:r>
    </w:p>
    <w:p w:rsidR="007D427B" w:rsidRPr="00ED45B2" w:rsidRDefault="007D427B" w:rsidP="00ED45B2">
      <w:pPr>
        <w:shd w:val="clear" w:color="auto" w:fill="FFFFFF"/>
        <w:spacing w:after="100" w:afterAutospacing="1" w:line="360" w:lineRule="auto"/>
        <w:rPr>
          <w:rFonts w:ascii="Arial" w:eastAsia="Times New Roman" w:hAnsi="Arial" w:cs="Arial"/>
          <w:color w:val="000000" w:themeColor="text1"/>
          <w:sz w:val="24"/>
          <w:szCs w:val="24"/>
          <w:lang w:val="es-ES" w:eastAsia="es-MX"/>
        </w:rPr>
      </w:pPr>
    </w:p>
    <w:p w:rsidR="0033016C" w:rsidRPr="002E6E50" w:rsidRDefault="0033016C" w:rsidP="002E6E50">
      <w:pPr>
        <w:tabs>
          <w:tab w:val="left" w:pos="709"/>
        </w:tabs>
        <w:autoSpaceDE w:val="0"/>
        <w:autoSpaceDN w:val="0"/>
        <w:adjustRightInd w:val="0"/>
        <w:spacing w:line="360" w:lineRule="auto"/>
        <w:jc w:val="both"/>
        <w:rPr>
          <w:rFonts w:ascii="Arial" w:hAnsi="Arial" w:cs="Arial"/>
          <w:bCs/>
          <w:sz w:val="24"/>
          <w:szCs w:val="24"/>
        </w:rPr>
      </w:pPr>
    </w:p>
    <w:p w:rsidR="002E6E50" w:rsidRPr="002E6E50" w:rsidRDefault="002E6E50" w:rsidP="002E6E50">
      <w:pPr>
        <w:tabs>
          <w:tab w:val="left" w:pos="709"/>
        </w:tabs>
        <w:autoSpaceDE w:val="0"/>
        <w:autoSpaceDN w:val="0"/>
        <w:adjustRightInd w:val="0"/>
        <w:spacing w:line="360" w:lineRule="auto"/>
        <w:jc w:val="both"/>
        <w:rPr>
          <w:rFonts w:ascii="Arial" w:hAnsi="Arial" w:cs="Arial"/>
          <w:bCs/>
          <w:sz w:val="24"/>
          <w:szCs w:val="24"/>
        </w:rPr>
      </w:pPr>
    </w:p>
    <w:p w:rsidR="00572B7F" w:rsidRPr="002E6E50" w:rsidRDefault="00572B7F" w:rsidP="00290B83">
      <w:pPr>
        <w:tabs>
          <w:tab w:val="left" w:pos="709"/>
        </w:tabs>
        <w:autoSpaceDE w:val="0"/>
        <w:autoSpaceDN w:val="0"/>
        <w:adjustRightInd w:val="0"/>
        <w:spacing w:line="360" w:lineRule="auto"/>
        <w:jc w:val="both"/>
        <w:rPr>
          <w:rFonts w:ascii="Arial" w:hAnsi="Arial" w:cs="Arial"/>
          <w:bCs/>
          <w:sz w:val="24"/>
          <w:szCs w:val="24"/>
        </w:rPr>
      </w:pPr>
    </w:p>
    <w:sectPr w:rsidR="00572B7F" w:rsidRPr="002E6E50" w:rsidSect="00572B7F">
      <w:pgSz w:w="12240" w:h="15840" w:code="1"/>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5062"/>
    <w:multiLevelType w:val="hybridMultilevel"/>
    <w:tmpl w:val="29F27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7B7395E"/>
    <w:multiLevelType w:val="multilevel"/>
    <w:tmpl w:val="18526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D66D9"/>
    <w:multiLevelType w:val="hybridMultilevel"/>
    <w:tmpl w:val="981E1B9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0E231338"/>
    <w:multiLevelType w:val="multilevel"/>
    <w:tmpl w:val="9E6E4C6A"/>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ED52C35"/>
    <w:multiLevelType w:val="multilevel"/>
    <w:tmpl w:val="6C2C6092"/>
    <w:lvl w:ilvl="0">
      <w:start w:val="1"/>
      <w:numFmt w:val="bullet"/>
      <w:lvlText w:val=""/>
      <w:lvlJc w:val="left"/>
      <w:pPr>
        <w:tabs>
          <w:tab w:val="num" w:pos="720"/>
        </w:tabs>
        <w:ind w:left="720" w:hanging="360"/>
      </w:pPr>
      <w:rPr>
        <w:rFonts w:ascii="Symbol" w:hAnsi="Symbol" w:hint="default"/>
        <w:sz w:val="20"/>
      </w:rPr>
    </w:lvl>
    <w:lvl w:ilvl="1">
      <w:start w:val="13"/>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BD682A"/>
    <w:multiLevelType w:val="multilevel"/>
    <w:tmpl w:val="FC8AF53C"/>
    <w:lvl w:ilvl="0">
      <w:start w:val="4"/>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27576991"/>
    <w:multiLevelType w:val="hybridMultilevel"/>
    <w:tmpl w:val="727450CA"/>
    <w:lvl w:ilvl="0" w:tplc="080A0001">
      <w:start w:val="1"/>
      <w:numFmt w:val="bullet"/>
      <w:lvlText w:val=""/>
      <w:lvlJc w:val="left"/>
      <w:pPr>
        <w:ind w:left="1485" w:hanging="360"/>
      </w:pPr>
      <w:rPr>
        <w:rFonts w:ascii="Symbol" w:hAnsi="Symbol" w:hint="default"/>
      </w:rPr>
    </w:lvl>
    <w:lvl w:ilvl="1" w:tplc="080A0003" w:tentative="1">
      <w:start w:val="1"/>
      <w:numFmt w:val="bullet"/>
      <w:lvlText w:val="o"/>
      <w:lvlJc w:val="left"/>
      <w:pPr>
        <w:ind w:left="2205" w:hanging="360"/>
      </w:pPr>
      <w:rPr>
        <w:rFonts w:ascii="Courier New" w:hAnsi="Courier New" w:cs="Courier New" w:hint="default"/>
      </w:rPr>
    </w:lvl>
    <w:lvl w:ilvl="2" w:tplc="080A0005" w:tentative="1">
      <w:start w:val="1"/>
      <w:numFmt w:val="bullet"/>
      <w:lvlText w:val=""/>
      <w:lvlJc w:val="left"/>
      <w:pPr>
        <w:ind w:left="2925" w:hanging="360"/>
      </w:pPr>
      <w:rPr>
        <w:rFonts w:ascii="Wingdings" w:hAnsi="Wingdings" w:hint="default"/>
      </w:rPr>
    </w:lvl>
    <w:lvl w:ilvl="3" w:tplc="080A0001" w:tentative="1">
      <w:start w:val="1"/>
      <w:numFmt w:val="bullet"/>
      <w:lvlText w:val=""/>
      <w:lvlJc w:val="left"/>
      <w:pPr>
        <w:ind w:left="3645" w:hanging="360"/>
      </w:pPr>
      <w:rPr>
        <w:rFonts w:ascii="Symbol" w:hAnsi="Symbol" w:hint="default"/>
      </w:rPr>
    </w:lvl>
    <w:lvl w:ilvl="4" w:tplc="080A0003" w:tentative="1">
      <w:start w:val="1"/>
      <w:numFmt w:val="bullet"/>
      <w:lvlText w:val="o"/>
      <w:lvlJc w:val="left"/>
      <w:pPr>
        <w:ind w:left="4365" w:hanging="360"/>
      </w:pPr>
      <w:rPr>
        <w:rFonts w:ascii="Courier New" w:hAnsi="Courier New" w:cs="Courier New" w:hint="default"/>
      </w:rPr>
    </w:lvl>
    <w:lvl w:ilvl="5" w:tplc="080A0005" w:tentative="1">
      <w:start w:val="1"/>
      <w:numFmt w:val="bullet"/>
      <w:lvlText w:val=""/>
      <w:lvlJc w:val="left"/>
      <w:pPr>
        <w:ind w:left="5085" w:hanging="360"/>
      </w:pPr>
      <w:rPr>
        <w:rFonts w:ascii="Wingdings" w:hAnsi="Wingdings" w:hint="default"/>
      </w:rPr>
    </w:lvl>
    <w:lvl w:ilvl="6" w:tplc="080A0001" w:tentative="1">
      <w:start w:val="1"/>
      <w:numFmt w:val="bullet"/>
      <w:lvlText w:val=""/>
      <w:lvlJc w:val="left"/>
      <w:pPr>
        <w:ind w:left="5805" w:hanging="360"/>
      </w:pPr>
      <w:rPr>
        <w:rFonts w:ascii="Symbol" w:hAnsi="Symbol" w:hint="default"/>
      </w:rPr>
    </w:lvl>
    <w:lvl w:ilvl="7" w:tplc="080A0003" w:tentative="1">
      <w:start w:val="1"/>
      <w:numFmt w:val="bullet"/>
      <w:lvlText w:val="o"/>
      <w:lvlJc w:val="left"/>
      <w:pPr>
        <w:ind w:left="6525" w:hanging="360"/>
      </w:pPr>
      <w:rPr>
        <w:rFonts w:ascii="Courier New" w:hAnsi="Courier New" w:cs="Courier New" w:hint="default"/>
      </w:rPr>
    </w:lvl>
    <w:lvl w:ilvl="8" w:tplc="080A0005" w:tentative="1">
      <w:start w:val="1"/>
      <w:numFmt w:val="bullet"/>
      <w:lvlText w:val=""/>
      <w:lvlJc w:val="left"/>
      <w:pPr>
        <w:ind w:left="7245" w:hanging="360"/>
      </w:pPr>
      <w:rPr>
        <w:rFonts w:ascii="Wingdings" w:hAnsi="Wingdings" w:hint="default"/>
      </w:rPr>
    </w:lvl>
  </w:abstractNum>
  <w:abstractNum w:abstractNumId="7">
    <w:nsid w:val="27D01107"/>
    <w:multiLevelType w:val="hybridMultilevel"/>
    <w:tmpl w:val="EA24E5D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nsid w:val="28C431D4"/>
    <w:multiLevelType w:val="hybridMultilevel"/>
    <w:tmpl w:val="1E5AC2D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A3A2DF5"/>
    <w:multiLevelType w:val="hybridMultilevel"/>
    <w:tmpl w:val="9FCC05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A76205B"/>
    <w:multiLevelType w:val="hybridMultilevel"/>
    <w:tmpl w:val="F3B296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4A565E0"/>
    <w:multiLevelType w:val="hybridMultilevel"/>
    <w:tmpl w:val="1340C30A"/>
    <w:lvl w:ilvl="0" w:tplc="D83ACE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AA51EE8"/>
    <w:multiLevelType w:val="multilevel"/>
    <w:tmpl w:val="68669914"/>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0F7438"/>
    <w:multiLevelType w:val="multilevel"/>
    <w:tmpl w:val="930233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325963"/>
    <w:multiLevelType w:val="hybridMultilevel"/>
    <w:tmpl w:val="0D4A504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nsid w:val="45772023"/>
    <w:multiLevelType w:val="hybridMultilevel"/>
    <w:tmpl w:val="81A64EDE"/>
    <w:lvl w:ilvl="0" w:tplc="080A000B">
      <w:start w:val="1"/>
      <w:numFmt w:val="bullet"/>
      <w:lvlText w:val=""/>
      <w:lvlJc w:val="left"/>
      <w:pPr>
        <w:ind w:left="720" w:hanging="360"/>
      </w:pPr>
      <w:rPr>
        <w:rFonts w:ascii="Wingdings" w:hAnsi="Wingdings" w:hint="default"/>
      </w:rPr>
    </w:lvl>
    <w:lvl w:ilvl="1" w:tplc="A6161682">
      <w:numFmt w:val="bullet"/>
      <w:lvlText w:val="•"/>
      <w:lvlJc w:val="left"/>
      <w:pPr>
        <w:ind w:left="1440" w:hanging="360"/>
      </w:pPr>
      <w:rPr>
        <w:rFonts w:ascii="Arial" w:eastAsiaTheme="minorHAns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8E9662B"/>
    <w:multiLevelType w:val="hybridMultilevel"/>
    <w:tmpl w:val="91A4D1CA"/>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nsid w:val="55782001"/>
    <w:multiLevelType w:val="multilevel"/>
    <w:tmpl w:val="F1A8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1719BC"/>
    <w:multiLevelType w:val="multilevel"/>
    <w:tmpl w:val="CD0A911E"/>
    <w:lvl w:ilvl="0">
      <w:start w:val="1"/>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5B4816F0"/>
    <w:multiLevelType w:val="multilevel"/>
    <w:tmpl w:val="47AE5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EF2FB1"/>
    <w:multiLevelType w:val="hybridMultilevel"/>
    <w:tmpl w:val="A1687DD0"/>
    <w:lvl w:ilvl="0" w:tplc="080A000B">
      <w:start w:val="1"/>
      <w:numFmt w:val="bullet"/>
      <w:lvlText w:val=""/>
      <w:lvlJc w:val="left"/>
      <w:pPr>
        <w:ind w:left="1245" w:hanging="360"/>
      </w:pPr>
      <w:rPr>
        <w:rFonts w:ascii="Wingdings" w:hAnsi="Wingdings" w:hint="default"/>
      </w:rPr>
    </w:lvl>
    <w:lvl w:ilvl="1" w:tplc="080A0003" w:tentative="1">
      <w:start w:val="1"/>
      <w:numFmt w:val="bullet"/>
      <w:lvlText w:val="o"/>
      <w:lvlJc w:val="left"/>
      <w:pPr>
        <w:ind w:left="1965" w:hanging="360"/>
      </w:pPr>
      <w:rPr>
        <w:rFonts w:ascii="Courier New" w:hAnsi="Courier New" w:cs="Courier New" w:hint="default"/>
      </w:rPr>
    </w:lvl>
    <w:lvl w:ilvl="2" w:tplc="080A0005" w:tentative="1">
      <w:start w:val="1"/>
      <w:numFmt w:val="bullet"/>
      <w:lvlText w:val=""/>
      <w:lvlJc w:val="left"/>
      <w:pPr>
        <w:ind w:left="2685" w:hanging="360"/>
      </w:pPr>
      <w:rPr>
        <w:rFonts w:ascii="Wingdings" w:hAnsi="Wingdings" w:hint="default"/>
      </w:rPr>
    </w:lvl>
    <w:lvl w:ilvl="3" w:tplc="080A0001" w:tentative="1">
      <w:start w:val="1"/>
      <w:numFmt w:val="bullet"/>
      <w:lvlText w:val=""/>
      <w:lvlJc w:val="left"/>
      <w:pPr>
        <w:ind w:left="3405" w:hanging="360"/>
      </w:pPr>
      <w:rPr>
        <w:rFonts w:ascii="Symbol" w:hAnsi="Symbol" w:hint="default"/>
      </w:rPr>
    </w:lvl>
    <w:lvl w:ilvl="4" w:tplc="080A0003" w:tentative="1">
      <w:start w:val="1"/>
      <w:numFmt w:val="bullet"/>
      <w:lvlText w:val="o"/>
      <w:lvlJc w:val="left"/>
      <w:pPr>
        <w:ind w:left="4125" w:hanging="360"/>
      </w:pPr>
      <w:rPr>
        <w:rFonts w:ascii="Courier New" w:hAnsi="Courier New" w:cs="Courier New" w:hint="default"/>
      </w:rPr>
    </w:lvl>
    <w:lvl w:ilvl="5" w:tplc="080A0005" w:tentative="1">
      <w:start w:val="1"/>
      <w:numFmt w:val="bullet"/>
      <w:lvlText w:val=""/>
      <w:lvlJc w:val="left"/>
      <w:pPr>
        <w:ind w:left="4845" w:hanging="360"/>
      </w:pPr>
      <w:rPr>
        <w:rFonts w:ascii="Wingdings" w:hAnsi="Wingdings" w:hint="default"/>
      </w:rPr>
    </w:lvl>
    <w:lvl w:ilvl="6" w:tplc="080A0001" w:tentative="1">
      <w:start w:val="1"/>
      <w:numFmt w:val="bullet"/>
      <w:lvlText w:val=""/>
      <w:lvlJc w:val="left"/>
      <w:pPr>
        <w:ind w:left="5565" w:hanging="360"/>
      </w:pPr>
      <w:rPr>
        <w:rFonts w:ascii="Symbol" w:hAnsi="Symbol" w:hint="default"/>
      </w:rPr>
    </w:lvl>
    <w:lvl w:ilvl="7" w:tplc="080A0003" w:tentative="1">
      <w:start w:val="1"/>
      <w:numFmt w:val="bullet"/>
      <w:lvlText w:val="o"/>
      <w:lvlJc w:val="left"/>
      <w:pPr>
        <w:ind w:left="6285" w:hanging="360"/>
      </w:pPr>
      <w:rPr>
        <w:rFonts w:ascii="Courier New" w:hAnsi="Courier New" w:cs="Courier New" w:hint="default"/>
      </w:rPr>
    </w:lvl>
    <w:lvl w:ilvl="8" w:tplc="080A0005" w:tentative="1">
      <w:start w:val="1"/>
      <w:numFmt w:val="bullet"/>
      <w:lvlText w:val=""/>
      <w:lvlJc w:val="left"/>
      <w:pPr>
        <w:ind w:left="7005" w:hanging="360"/>
      </w:pPr>
      <w:rPr>
        <w:rFonts w:ascii="Wingdings" w:hAnsi="Wingdings" w:hint="default"/>
      </w:rPr>
    </w:lvl>
  </w:abstractNum>
  <w:abstractNum w:abstractNumId="21">
    <w:nsid w:val="608176E7"/>
    <w:multiLevelType w:val="hybridMultilevel"/>
    <w:tmpl w:val="C8947B66"/>
    <w:lvl w:ilvl="0" w:tplc="5C74552A">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662F5A0D"/>
    <w:multiLevelType w:val="multilevel"/>
    <w:tmpl w:val="FF0CF67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6A2F4889"/>
    <w:multiLevelType w:val="multilevel"/>
    <w:tmpl w:val="FFDE6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DD7EED"/>
    <w:multiLevelType w:val="hybridMultilevel"/>
    <w:tmpl w:val="FE18A772"/>
    <w:lvl w:ilvl="0" w:tplc="01741FC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5A74B1B"/>
    <w:multiLevelType w:val="multilevel"/>
    <w:tmpl w:val="025E31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265632"/>
    <w:multiLevelType w:val="multilevel"/>
    <w:tmpl w:val="2E4A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04643A"/>
    <w:multiLevelType w:val="multilevel"/>
    <w:tmpl w:val="B874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0A182A"/>
    <w:multiLevelType w:val="hybridMultilevel"/>
    <w:tmpl w:val="81A4F34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20"/>
  </w:num>
  <w:num w:numId="4">
    <w:abstractNumId w:val="28"/>
  </w:num>
  <w:num w:numId="5">
    <w:abstractNumId w:val="24"/>
  </w:num>
  <w:num w:numId="6">
    <w:abstractNumId w:val="10"/>
  </w:num>
  <w:num w:numId="7">
    <w:abstractNumId w:val="22"/>
  </w:num>
  <w:num w:numId="8">
    <w:abstractNumId w:val="16"/>
  </w:num>
  <w:num w:numId="9">
    <w:abstractNumId w:val="15"/>
  </w:num>
  <w:num w:numId="10">
    <w:abstractNumId w:val="21"/>
  </w:num>
  <w:num w:numId="11">
    <w:abstractNumId w:val="5"/>
  </w:num>
  <w:num w:numId="12">
    <w:abstractNumId w:val="17"/>
  </w:num>
  <w:num w:numId="13">
    <w:abstractNumId w:val="8"/>
  </w:num>
  <w:num w:numId="14">
    <w:abstractNumId w:val="7"/>
  </w:num>
  <w:num w:numId="15">
    <w:abstractNumId w:val="6"/>
  </w:num>
  <w:num w:numId="16">
    <w:abstractNumId w:val="9"/>
  </w:num>
  <w:num w:numId="17">
    <w:abstractNumId w:val="11"/>
  </w:num>
  <w:num w:numId="18">
    <w:abstractNumId w:val="14"/>
  </w:num>
  <w:num w:numId="19">
    <w:abstractNumId w:val="2"/>
  </w:num>
  <w:num w:numId="20">
    <w:abstractNumId w:val="4"/>
  </w:num>
  <w:num w:numId="21">
    <w:abstractNumId w:val="12"/>
  </w:num>
  <w:num w:numId="22">
    <w:abstractNumId w:val="25"/>
  </w:num>
  <w:num w:numId="23">
    <w:abstractNumId w:val="27"/>
  </w:num>
  <w:num w:numId="24">
    <w:abstractNumId w:val="13"/>
  </w:num>
  <w:num w:numId="25">
    <w:abstractNumId w:val="0"/>
  </w:num>
  <w:num w:numId="26">
    <w:abstractNumId w:val="26"/>
  </w:num>
  <w:num w:numId="27">
    <w:abstractNumId w:val="19"/>
  </w:num>
  <w:num w:numId="28">
    <w:abstractNumId w:val="2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F95"/>
    <w:rsid w:val="000B17DA"/>
    <w:rsid w:val="001234DC"/>
    <w:rsid w:val="0013230C"/>
    <w:rsid w:val="001825E2"/>
    <w:rsid w:val="001946F2"/>
    <w:rsid w:val="001A1786"/>
    <w:rsid w:val="001A33DB"/>
    <w:rsid w:val="001D4C73"/>
    <w:rsid w:val="001D75CC"/>
    <w:rsid w:val="001E670F"/>
    <w:rsid w:val="00212E59"/>
    <w:rsid w:val="00215DED"/>
    <w:rsid w:val="0022177D"/>
    <w:rsid w:val="00290B83"/>
    <w:rsid w:val="002A6F6B"/>
    <w:rsid w:val="002B3F95"/>
    <w:rsid w:val="002C1181"/>
    <w:rsid w:val="002E6E50"/>
    <w:rsid w:val="00326F35"/>
    <w:rsid w:val="0033016C"/>
    <w:rsid w:val="0034410A"/>
    <w:rsid w:val="003B592A"/>
    <w:rsid w:val="004B162F"/>
    <w:rsid w:val="005723F5"/>
    <w:rsid w:val="00572B7F"/>
    <w:rsid w:val="005C5DD0"/>
    <w:rsid w:val="00641469"/>
    <w:rsid w:val="006750BD"/>
    <w:rsid w:val="006C4458"/>
    <w:rsid w:val="00722653"/>
    <w:rsid w:val="00753E5D"/>
    <w:rsid w:val="00776B5F"/>
    <w:rsid w:val="0078328F"/>
    <w:rsid w:val="007D427B"/>
    <w:rsid w:val="00863C1A"/>
    <w:rsid w:val="008D3C03"/>
    <w:rsid w:val="009011FB"/>
    <w:rsid w:val="00912CB0"/>
    <w:rsid w:val="0094410B"/>
    <w:rsid w:val="00954E86"/>
    <w:rsid w:val="00AE13A3"/>
    <w:rsid w:val="00B436CC"/>
    <w:rsid w:val="00B94C2F"/>
    <w:rsid w:val="00BB0DC4"/>
    <w:rsid w:val="00BE172A"/>
    <w:rsid w:val="00BE2C2F"/>
    <w:rsid w:val="00C246DE"/>
    <w:rsid w:val="00C86B8D"/>
    <w:rsid w:val="00C914B2"/>
    <w:rsid w:val="00D176D5"/>
    <w:rsid w:val="00D24F29"/>
    <w:rsid w:val="00D42326"/>
    <w:rsid w:val="00E473B5"/>
    <w:rsid w:val="00E52B60"/>
    <w:rsid w:val="00E57BDA"/>
    <w:rsid w:val="00ED3CBB"/>
    <w:rsid w:val="00ED45B2"/>
    <w:rsid w:val="00EE60D2"/>
    <w:rsid w:val="00EF6DD7"/>
    <w:rsid w:val="00F51244"/>
    <w:rsid w:val="00F6391A"/>
    <w:rsid w:val="00FA3FB7"/>
    <w:rsid w:val="00FB3B1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8D3C03"/>
    <w:pPr>
      <w:spacing w:before="150" w:after="75" w:line="240" w:lineRule="auto"/>
      <w:outlineLvl w:val="1"/>
    </w:pPr>
    <w:rPr>
      <w:rFonts w:ascii="Times New Roman" w:eastAsia="Times New Roman" w:hAnsi="Times New Roman" w:cs="Times New Roman"/>
      <w:b/>
      <w:bCs/>
      <w:color w:val="666666"/>
      <w:sz w:val="36"/>
      <w:szCs w:val="36"/>
      <w:lang w:val="es-ES" w:eastAsia="es-ES"/>
    </w:rPr>
  </w:style>
  <w:style w:type="paragraph" w:styleId="Ttulo3">
    <w:name w:val="heading 3"/>
    <w:basedOn w:val="Normal"/>
    <w:link w:val="Ttulo3Car"/>
    <w:uiPriority w:val="9"/>
    <w:qFormat/>
    <w:rsid w:val="008D3C03"/>
    <w:pPr>
      <w:spacing w:before="150" w:after="75" w:line="240" w:lineRule="auto"/>
      <w:outlineLvl w:val="2"/>
    </w:pPr>
    <w:rPr>
      <w:rFonts w:ascii="Times New Roman" w:eastAsia="Times New Roman" w:hAnsi="Times New Roman" w:cs="Times New Roman"/>
      <w:b/>
      <w:bCs/>
      <w:color w:val="666666"/>
      <w:sz w:val="30"/>
      <w:szCs w:val="3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B3F95"/>
  </w:style>
  <w:style w:type="character" w:styleId="Textoennegrita">
    <w:name w:val="Strong"/>
    <w:basedOn w:val="Fuentedeprrafopredeter"/>
    <w:uiPriority w:val="22"/>
    <w:qFormat/>
    <w:rsid w:val="002B3F95"/>
    <w:rPr>
      <w:b/>
      <w:bCs/>
    </w:rPr>
  </w:style>
  <w:style w:type="paragraph" w:styleId="Prrafodelista">
    <w:name w:val="List Paragraph"/>
    <w:basedOn w:val="Normal"/>
    <w:uiPriority w:val="34"/>
    <w:qFormat/>
    <w:rsid w:val="002B3F95"/>
    <w:pPr>
      <w:ind w:left="720"/>
      <w:contextualSpacing/>
    </w:pPr>
  </w:style>
  <w:style w:type="paragraph" w:styleId="Textodeglobo">
    <w:name w:val="Balloon Text"/>
    <w:basedOn w:val="Normal"/>
    <w:link w:val="TextodegloboCar"/>
    <w:uiPriority w:val="99"/>
    <w:semiHidden/>
    <w:unhideWhenUsed/>
    <w:rsid w:val="002217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177D"/>
    <w:rPr>
      <w:rFonts w:ascii="Tahoma" w:hAnsi="Tahoma" w:cs="Tahoma"/>
      <w:sz w:val="16"/>
      <w:szCs w:val="16"/>
    </w:rPr>
  </w:style>
  <w:style w:type="paragraph" w:styleId="NormalWeb">
    <w:name w:val="Normal (Web)"/>
    <w:basedOn w:val="Normal"/>
    <w:uiPriority w:val="99"/>
    <w:semiHidden/>
    <w:unhideWhenUsed/>
    <w:rsid w:val="00BE2C2F"/>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Textoindependiente">
    <w:name w:val="Body Text"/>
    <w:basedOn w:val="Normal"/>
    <w:link w:val="TextoindependienteCar"/>
    <w:semiHidden/>
    <w:rsid w:val="00912CB0"/>
    <w:pPr>
      <w:spacing w:after="0" w:line="240" w:lineRule="auto"/>
      <w:jc w:val="both"/>
    </w:pPr>
    <w:rPr>
      <w:rFonts w:ascii="Times New Roman" w:eastAsia="Times New Roman" w:hAnsi="Times New Roman" w:cs="Times New Roman"/>
      <w:bCs/>
      <w:sz w:val="24"/>
      <w:szCs w:val="24"/>
      <w:lang w:val="es-ES" w:eastAsia="es-ES"/>
    </w:rPr>
  </w:style>
  <w:style w:type="character" w:customStyle="1" w:styleId="TextoindependienteCar">
    <w:name w:val="Texto independiente Car"/>
    <w:basedOn w:val="Fuentedeprrafopredeter"/>
    <w:link w:val="Textoindependiente"/>
    <w:semiHidden/>
    <w:rsid w:val="00912CB0"/>
    <w:rPr>
      <w:rFonts w:ascii="Times New Roman" w:eastAsia="Times New Roman" w:hAnsi="Times New Roman" w:cs="Times New Roman"/>
      <w:bCs/>
      <w:sz w:val="24"/>
      <w:szCs w:val="24"/>
      <w:lang w:val="es-ES" w:eastAsia="es-ES"/>
    </w:rPr>
  </w:style>
  <w:style w:type="paragraph" w:customStyle="1" w:styleId="Default">
    <w:name w:val="Default"/>
    <w:rsid w:val="00EF6DD7"/>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semiHidden/>
    <w:unhideWhenUsed/>
    <w:rsid w:val="00D24F29"/>
    <w:rPr>
      <w:color w:val="0248B0"/>
      <w:u w:val="single"/>
    </w:rPr>
  </w:style>
  <w:style w:type="character" w:customStyle="1" w:styleId="Ttulo2Car">
    <w:name w:val="Título 2 Car"/>
    <w:basedOn w:val="Fuentedeprrafopredeter"/>
    <w:link w:val="Ttulo2"/>
    <w:uiPriority w:val="9"/>
    <w:rsid w:val="008D3C03"/>
    <w:rPr>
      <w:rFonts w:ascii="Times New Roman" w:eastAsia="Times New Roman" w:hAnsi="Times New Roman" w:cs="Times New Roman"/>
      <w:b/>
      <w:bCs/>
      <w:color w:val="666666"/>
      <w:sz w:val="36"/>
      <w:szCs w:val="36"/>
      <w:lang w:val="es-ES" w:eastAsia="es-ES"/>
    </w:rPr>
  </w:style>
  <w:style w:type="character" w:customStyle="1" w:styleId="Ttulo3Car">
    <w:name w:val="Título 3 Car"/>
    <w:basedOn w:val="Fuentedeprrafopredeter"/>
    <w:link w:val="Ttulo3"/>
    <w:uiPriority w:val="9"/>
    <w:rsid w:val="008D3C03"/>
    <w:rPr>
      <w:rFonts w:ascii="Times New Roman" w:eastAsia="Times New Roman" w:hAnsi="Times New Roman" w:cs="Times New Roman"/>
      <w:b/>
      <w:bCs/>
      <w:color w:val="666666"/>
      <w:sz w:val="30"/>
      <w:szCs w:val="30"/>
      <w:lang w:val="es-ES" w:eastAsia="es-ES"/>
    </w:rPr>
  </w:style>
  <w:style w:type="character" w:styleId="nfasis">
    <w:name w:val="Emphasis"/>
    <w:basedOn w:val="Fuentedeprrafopredeter"/>
    <w:uiPriority w:val="20"/>
    <w:qFormat/>
    <w:rsid w:val="008D3C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8D3C03"/>
    <w:pPr>
      <w:spacing w:before="150" w:after="75" w:line="240" w:lineRule="auto"/>
      <w:outlineLvl w:val="1"/>
    </w:pPr>
    <w:rPr>
      <w:rFonts w:ascii="Times New Roman" w:eastAsia="Times New Roman" w:hAnsi="Times New Roman" w:cs="Times New Roman"/>
      <w:b/>
      <w:bCs/>
      <w:color w:val="666666"/>
      <w:sz w:val="36"/>
      <w:szCs w:val="36"/>
      <w:lang w:val="es-ES" w:eastAsia="es-ES"/>
    </w:rPr>
  </w:style>
  <w:style w:type="paragraph" w:styleId="Ttulo3">
    <w:name w:val="heading 3"/>
    <w:basedOn w:val="Normal"/>
    <w:link w:val="Ttulo3Car"/>
    <w:uiPriority w:val="9"/>
    <w:qFormat/>
    <w:rsid w:val="008D3C03"/>
    <w:pPr>
      <w:spacing w:before="150" w:after="75" w:line="240" w:lineRule="auto"/>
      <w:outlineLvl w:val="2"/>
    </w:pPr>
    <w:rPr>
      <w:rFonts w:ascii="Times New Roman" w:eastAsia="Times New Roman" w:hAnsi="Times New Roman" w:cs="Times New Roman"/>
      <w:b/>
      <w:bCs/>
      <w:color w:val="666666"/>
      <w:sz w:val="30"/>
      <w:szCs w:val="3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B3F95"/>
  </w:style>
  <w:style w:type="character" w:styleId="Textoennegrita">
    <w:name w:val="Strong"/>
    <w:basedOn w:val="Fuentedeprrafopredeter"/>
    <w:uiPriority w:val="22"/>
    <w:qFormat/>
    <w:rsid w:val="002B3F95"/>
    <w:rPr>
      <w:b/>
      <w:bCs/>
    </w:rPr>
  </w:style>
  <w:style w:type="paragraph" w:styleId="Prrafodelista">
    <w:name w:val="List Paragraph"/>
    <w:basedOn w:val="Normal"/>
    <w:uiPriority w:val="34"/>
    <w:qFormat/>
    <w:rsid w:val="002B3F95"/>
    <w:pPr>
      <w:ind w:left="720"/>
      <w:contextualSpacing/>
    </w:pPr>
  </w:style>
  <w:style w:type="paragraph" w:styleId="Textodeglobo">
    <w:name w:val="Balloon Text"/>
    <w:basedOn w:val="Normal"/>
    <w:link w:val="TextodegloboCar"/>
    <w:uiPriority w:val="99"/>
    <w:semiHidden/>
    <w:unhideWhenUsed/>
    <w:rsid w:val="002217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177D"/>
    <w:rPr>
      <w:rFonts w:ascii="Tahoma" w:hAnsi="Tahoma" w:cs="Tahoma"/>
      <w:sz w:val="16"/>
      <w:szCs w:val="16"/>
    </w:rPr>
  </w:style>
  <w:style w:type="paragraph" w:styleId="NormalWeb">
    <w:name w:val="Normal (Web)"/>
    <w:basedOn w:val="Normal"/>
    <w:uiPriority w:val="99"/>
    <w:semiHidden/>
    <w:unhideWhenUsed/>
    <w:rsid w:val="00BE2C2F"/>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Textoindependiente">
    <w:name w:val="Body Text"/>
    <w:basedOn w:val="Normal"/>
    <w:link w:val="TextoindependienteCar"/>
    <w:semiHidden/>
    <w:rsid w:val="00912CB0"/>
    <w:pPr>
      <w:spacing w:after="0" w:line="240" w:lineRule="auto"/>
      <w:jc w:val="both"/>
    </w:pPr>
    <w:rPr>
      <w:rFonts w:ascii="Times New Roman" w:eastAsia="Times New Roman" w:hAnsi="Times New Roman" w:cs="Times New Roman"/>
      <w:bCs/>
      <w:sz w:val="24"/>
      <w:szCs w:val="24"/>
      <w:lang w:val="es-ES" w:eastAsia="es-ES"/>
    </w:rPr>
  </w:style>
  <w:style w:type="character" w:customStyle="1" w:styleId="TextoindependienteCar">
    <w:name w:val="Texto independiente Car"/>
    <w:basedOn w:val="Fuentedeprrafopredeter"/>
    <w:link w:val="Textoindependiente"/>
    <w:semiHidden/>
    <w:rsid w:val="00912CB0"/>
    <w:rPr>
      <w:rFonts w:ascii="Times New Roman" w:eastAsia="Times New Roman" w:hAnsi="Times New Roman" w:cs="Times New Roman"/>
      <w:bCs/>
      <w:sz w:val="24"/>
      <w:szCs w:val="24"/>
      <w:lang w:val="es-ES" w:eastAsia="es-ES"/>
    </w:rPr>
  </w:style>
  <w:style w:type="paragraph" w:customStyle="1" w:styleId="Default">
    <w:name w:val="Default"/>
    <w:rsid w:val="00EF6DD7"/>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semiHidden/>
    <w:unhideWhenUsed/>
    <w:rsid w:val="00D24F29"/>
    <w:rPr>
      <w:color w:val="0248B0"/>
      <w:u w:val="single"/>
    </w:rPr>
  </w:style>
  <w:style w:type="character" w:customStyle="1" w:styleId="Ttulo2Car">
    <w:name w:val="Título 2 Car"/>
    <w:basedOn w:val="Fuentedeprrafopredeter"/>
    <w:link w:val="Ttulo2"/>
    <w:uiPriority w:val="9"/>
    <w:rsid w:val="008D3C03"/>
    <w:rPr>
      <w:rFonts w:ascii="Times New Roman" w:eastAsia="Times New Roman" w:hAnsi="Times New Roman" w:cs="Times New Roman"/>
      <w:b/>
      <w:bCs/>
      <w:color w:val="666666"/>
      <w:sz w:val="36"/>
      <w:szCs w:val="36"/>
      <w:lang w:val="es-ES" w:eastAsia="es-ES"/>
    </w:rPr>
  </w:style>
  <w:style w:type="character" w:customStyle="1" w:styleId="Ttulo3Car">
    <w:name w:val="Título 3 Car"/>
    <w:basedOn w:val="Fuentedeprrafopredeter"/>
    <w:link w:val="Ttulo3"/>
    <w:uiPriority w:val="9"/>
    <w:rsid w:val="008D3C03"/>
    <w:rPr>
      <w:rFonts w:ascii="Times New Roman" w:eastAsia="Times New Roman" w:hAnsi="Times New Roman" w:cs="Times New Roman"/>
      <w:b/>
      <w:bCs/>
      <w:color w:val="666666"/>
      <w:sz w:val="30"/>
      <w:szCs w:val="30"/>
      <w:lang w:val="es-ES" w:eastAsia="es-ES"/>
    </w:rPr>
  </w:style>
  <w:style w:type="character" w:styleId="nfasis">
    <w:name w:val="Emphasis"/>
    <w:basedOn w:val="Fuentedeprrafopredeter"/>
    <w:uiPriority w:val="20"/>
    <w:qFormat/>
    <w:rsid w:val="008D3C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8239">
      <w:bodyDiv w:val="1"/>
      <w:marLeft w:val="0"/>
      <w:marRight w:val="0"/>
      <w:marTop w:val="0"/>
      <w:marBottom w:val="0"/>
      <w:divBdr>
        <w:top w:val="none" w:sz="0" w:space="0" w:color="auto"/>
        <w:left w:val="none" w:sz="0" w:space="0" w:color="auto"/>
        <w:bottom w:val="none" w:sz="0" w:space="0" w:color="auto"/>
        <w:right w:val="none" w:sz="0" w:space="0" w:color="auto"/>
      </w:divBdr>
      <w:divsChild>
        <w:div w:id="808400062">
          <w:marLeft w:val="0"/>
          <w:marRight w:val="0"/>
          <w:marTop w:val="0"/>
          <w:marBottom w:val="0"/>
          <w:divBdr>
            <w:top w:val="none" w:sz="0" w:space="0" w:color="auto"/>
            <w:left w:val="none" w:sz="0" w:space="0" w:color="auto"/>
            <w:bottom w:val="none" w:sz="0" w:space="0" w:color="auto"/>
            <w:right w:val="none" w:sz="0" w:space="0" w:color="auto"/>
          </w:divBdr>
          <w:divsChild>
            <w:div w:id="201676370">
              <w:marLeft w:val="0"/>
              <w:marRight w:val="0"/>
              <w:marTop w:val="0"/>
              <w:marBottom w:val="0"/>
              <w:divBdr>
                <w:top w:val="none" w:sz="0" w:space="0" w:color="auto"/>
                <w:left w:val="none" w:sz="0" w:space="0" w:color="auto"/>
                <w:bottom w:val="none" w:sz="0" w:space="0" w:color="auto"/>
                <w:right w:val="none" w:sz="0" w:space="0" w:color="auto"/>
              </w:divBdr>
              <w:divsChild>
                <w:div w:id="168173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6218">
      <w:bodyDiv w:val="1"/>
      <w:marLeft w:val="0"/>
      <w:marRight w:val="0"/>
      <w:marTop w:val="0"/>
      <w:marBottom w:val="0"/>
      <w:divBdr>
        <w:top w:val="none" w:sz="0" w:space="0" w:color="auto"/>
        <w:left w:val="none" w:sz="0" w:space="0" w:color="auto"/>
        <w:bottom w:val="none" w:sz="0" w:space="0" w:color="auto"/>
        <w:right w:val="none" w:sz="0" w:space="0" w:color="auto"/>
      </w:divBdr>
      <w:divsChild>
        <w:div w:id="1900747391">
          <w:marLeft w:val="0"/>
          <w:marRight w:val="0"/>
          <w:marTop w:val="0"/>
          <w:marBottom w:val="0"/>
          <w:divBdr>
            <w:top w:val="none" w:sz="0" w:space="0" w:color="auto"/>
            <w:left w:val="none" w:sz="0" w:space="0" w:color="auto"/>
            <w:bottom w:val="none" w:sz="0" w:space="0" w:color="auto"/>
            <w:right w:val="none" w:sz="0" w:space="0" w:color="auto"/>
          </w:divBdr>
          <w:divsChild>
            <w:div w:id="1347904819">
              <w:marLeft w:val="0"/>
              <w:marRight w:val="0"/>
              <w:marTop w:val="0"/>
              <w:marBottom w:val="0"/>
              <w:divBdr>
                <w:top w:val="none" w:sz="0" w:space="0" w:color="auto"/>
                <w:left w:val="none" w:sz="0" w:space="0" w:color="auto"/>
                <w:bottom w:val="none" w:sz="0" w:space="0" w:color="auto"/>
                <w:right w:val="none" w:sz="0" w:space="0" w:color="auto"/>
              </w:divBdr>
              <w:divsChild>
                <w:div w:id="1512333464">
                  <w:marLeft w:val="0"/>
                  <w:marRight w:val="0"/>
                  <w:marTop w:val="0"/>
                  <w:marBottom w:val="0"/>
                  <w:divBdr>
                    <w:top w:val="none" w:sz="0" w:space="0" w:color="auto"/>
                    <w:left w:val="none" w:sz="0" w:space="0" w:color="auto"/>
                    <w:bottom w:val="none" w:sz="0" w:space="0" w:color="auto"/>
                    <w:right w:val="none" w:sz="0" w:space="0" w:color="auto"/>
                  </w:divBdr>
                  <w:divsChild>
                    <w:div w:id="1124078686">
                      <w:marLeft w:val="0"/>
                      <w:marRight w:val="0"/>
                      <w:marTop w:val="0"/>
                      <w:marBottom w:val="0"/>
                      <w:divBdr>
                        <w:top w:val="none" w:sz="0" w:space="0" w:color="auto"/>
                        <w:left w:val="none" w:sz="0" w:space="0" w:color="auto"/>
                        <w:bottom w:val="none" w:sz="0" w:space="0" w:color="auto"/>
                        <w:right w:val="none" w:sz="0" w:space="0" w:color="auto"/>
                      </w:divBdr>
                      <w:divsChild>
                        <w:div w:id="1099377832">
                          <w:marLeft w:val="0"/>
                          <w:marRight w:val="0"/>
                          <w:marTop w:val="0"/>
                          <w:marBottom w:val="0"/>
                          <w:divBdr>
                            <w:top w:val="none" w:sz="0" w:space="0" w:color="auto"/>
                            <w:left w:val="none" w:sz="0" w:space="0" w:color="auto"/>
                            <w:bottom w:val="none" w:sz="0" w:space="0" w:color="auto"/>
                            <w:right w:val="none" w:sz="0" w:space="0" w:color="auto"/>
                          </w:divBdr>
                          <w:divsChild>
                            <w:div w:id="1028489026">
                              <w:marLeft w:val="0"/>
                              <w:marRight w:val="0"/>
                              <w:marTop w:val="0"/>
                              <w:marBottom w:val="0"/>
                              <w:divBdr>
                                <w:top w:val="none" w:sz="0" w:space="0" w:color="auto"/>
                                <w:left w:val="none" w:sz="0" w:space="0" w:color="auto"/>
                                <w:bottom w:val="none" w:sz="0" w:space="0" w:color="auto"/>
                                <w:right w:val="none" w:sz="0" w:space="0" w:color="auto"/>
                              </w:divBdr>
                              <w:divsChild>
                                <w:div w:id="764883726">
                                  <w:marLeft w:val="0"/>
                                  <w:marRight w:val="0"/>
                                  <w:marTop w:val="0"/>
                                  <w:marBottom w:val="0"/>
                                  <w:divBdr>
                                    <w:top w:val="none" w:sz="0" w:space="0" w:color="auto"/>
                                    <w:left w:val="none" w:sz="0" w:space="0" w:color="auto"/>
                                    <w:bottom w:val="none" w:sz="0" w:space="0" w:color="auto"/>
                                    <w:right w:val="none" w:sz="0" w:space="0" w:color="auto"/>
                                  </w:divBdr>
                                  <w:divsChild>
                                    <w:div w:id="697201043">
                                      <w:marLeft w:val="0"/>
                                      <w:marRight w:val="0"/>
                                      <w:marTop w:val="0"/>
                                      <w:marBottom w:val="0"/>
                                      <w:divBdr>
                                        <w:top w:val="none" w:sz="0" w:space="0" w:color="auto"/>
                                        <w:left w:val="none" w:sz="0" w:space="0" w:color="auto"/>
                                        <w:bottom w:val="none" w:sz="0" w:space="0" w:color="auto"/>
                                        <w:right w:val="none" w:sz="0" w:space="0" w:color="auto"/>
                                      </w:divBdr>
                                      <w:divsChild>
                                        <w:div w:id="2101943919">
                                          <w:marLeft w:val="0"/>
                                          <w:marRight w:val="0"/>
                                          <w:marTop w:val="0"/>
                                          <w:marBottom w:val="0"/>
                                          <w:divBdr>
                                            <w:top w:val="none" w:sz="0" w:space="0" w:color="auto"/>
                                            <w:left w:val="none" w:sz="0" w:space="0" w:color="auto"/>
                                            <w:bottom w:val="none" w:sz="0" w:space="0" w:color="auto"/>
                                            <w:right w:val="none" w:sz="0" w:space="0" w:color="auto"/>
                                          </w:divBdr>
                                          <w:divsChild>
                                            <w:div w:id="1783456898">
                                              <w:marLeft w:val="0"/>
                                              <w:marRight w:val="0"/>
                                              <w:marTop w:val="0"/>
                                              <w:marBottom w:val="0"/>
                                              <w:divBdr>
                                                <w:top w:val="none" w:sz="0" w:space="0" w:color="auto"/>
                                                <w:left w:val="none" w:sz="0" w:space="0" w:color="auto"/>
                                                <w:bottom w:val="none" w:sz="0" w:space="0" w:color="auto"/>
                                                <w:right w:val="none" w:sz="0" w:space="0" w:color="auto"/>
                                              </w:divBdr>
                                              <w:divsChild>
                                                <w:div w:id="1132676460">
                                                  <w:marLeft w:val="0"/>
                                                  <w:marRight w:val="0"/>
                                                  <w:marTop w:val="75"/>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3234351">
      <w:bodyDiv w:val="1"/>
      <w:marLeft w:val="0"/>
      <w:marRight w:val="0"/>
      <w:marTop w:val="0"/>
      <w:marBottom w:val="0"/>
      <w:divBdr>
        <w:top w:val="none" w:sz="0" w:space="0" w:color="auto"/>
        <w:left w:val="none" w:sz="0" w:space="0" w:color="auto"/>
        <w:bottom w:val="none" w:sz="0" w:space="0" w:color="auto"/>
        <w:right w:val="none" w:sz="0" w:space="0" w:color="auto"/>
      </w:divBdr>
    </w:div>
    <w:div w:id="561407519">
      <w:bodyDiv w:val="1"/>
      <w:marLeft w:val="0"/>
      <w:marRight w:val="0"/>
      <w:marTop w:val="0"/>
      <w:marBottom w:val="0"/>
      <w:divBdr>
        <w:top w:val="none" w:sz="0" w:space="0" w:color="auto"/>
        <w:left w:val="none" w:sz="0" w:space="0" w:color="auto"/>
        <w:bottom w:val="none" w:sz="0" w:space="0" w:color="auto"/>
        <w:right w:val="none" w:sz="0" w:space="0" w:color="auto"/>
      </w:divBdr>
      <w:divsChild>
        <w:div w:id="160006087">
          <w:marLeft w:val="0"/>
          <w:marRight w:val="0"/>
          <w:marTop w:val="0"/>
          <w:marBottom w:val="0"/>
          <w:divBdr>
            <w:top w:val="none" w:sz="0" w:space="0" w:color="auto"/>
            <w:left w:val="none" w:sz="0" w:space="0" w:color="auto"/>
            <w:bottom w:val="none" w:sz="0" w:space="0" w:color="auto"/>
            <w:right w:val="none" w:sz="0" w:space="0" w:color="auto"/>
          </w:divBdr>
          <w:divsChild>
            <w:div w:id="293215975">
              <w:marLeft w:val="0"/>
              <w:marRight w:val="0"/>
              <w:marTop w:val="0"/>
              <w:marBottom w:val="0"/>
              <w:divBdr>
                <w:top w:val="none" w:sz="0" w:space="0" w:color="auto"/>
                <w:left w:val="none" w:sz="0" w:space="0" w:color="auto"/>
                <w:bottom w:val="none" w:sz="0" w:space="0" w:color="auto"/>
                <w:right w:val="none" w:sz="0" w:space="0" w:color="auto"/>
              </w:divBdr>
              <w:divsChild>
                <w:div w:id="1662197509">
                  <w:marLeft w:val="0"/>
                  <w:marRight w:val="0"/>
                  <w:marTop w:val="0"/>
                  <w:marBottom w:val="0"/>
                  <w:divBdr>
                    <w:top w:val="none" w:sz="0" w:space="0" w:color="auto"/>
                    <w:left w:val="none" w:sz="0" w:space="0" w:color="auto"/>
                    <w:bottom w:val="none" w:sz="0" w:space="0" w:color="auto"/>
                    <w:right w:val="none" w:sz="0" w:space="0" w:color="auto"/>
                  </w:divBdr>
                  <w:divsChild>
                    <w:div w:id="1038970340">
                      <w:marLeft w:val="0"/>
                      <w:marRight w:val="0"/>
                      <w:marTop w:val="0"/>
                      <w:marBottom w:val="0"/>
                      <w:divBdr>
                        <w:top w:val="single" w:sz="48" w:space="6" w:color="666666"/>
                        <w:left w:val="none" w:sz="0" w:space="0" w:color="auto"/>
                        <w:bottom w:val="none" w:sz="0" w:space="0" w:color="auto"/>
                        <w:right w:val="none" w:sz="0" w:space="0" w:color="auto"/>
                      </w:divBdr>
                      <w:divsChild>
                        <w:div w:id="3971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260470">
      <w:bodyDiv w:val="1"/>
      <w:marLeft w:val="0"/>
      <w:marRight w:val="0"/>
      <w:marTop w:val="0"/>
      <w:marBottom w:val="0"/>
      <w:divBdr>
        <w:top w:val="none" w:sz="0" w:space="0" w:color="auto"/>
        <w:left w:val="none" w:sz="0" w:space="0" w:color="auto"/>
        <w:bottom w:val="none" w:sz="0" w:space="0" w:color="auto"/>
        <w:right w:val="none" w:sz="0" w:space="0" w:color="auto"/>
      </w:divBdr>
    </w:div>
    <w:div w:id="695499320">
      <w:bodyDiv w:val="1"/>
      <w:marLeft w:val="0"/>
      <w:marRight w:val="0"/>
      <w:marTop w:val="510"/>
      <w:marBottom w:val="0"/>
      <w:divBdr>
        <w:top w:val="none" w:sz="0" w:space="0" w:color="auto"/>
        <w:left w:val="none" w:sz="0" w:space="0" w:color="auto"/>
        <w:bottom w:val="none" w:sz="0" w:space="0" w:color="auto"/>
        <w:right w:val="none" w:sz="0" w:space="0" w:color="auto"/>
      </w:divBdr>
      <w:divsChild>
        <w:div w:id="1721443788">
          <w:marLeft w:val="0"/>
          <w:marRight w:val="0"/>
          <w:marTop w:val="0"/>
          <w:marBottom w:val="0"/>
          <w:divBdr>
            <w:top w:val="none" w:sz="0" w:space="0" w:color="auto"/>
            <w:left w:val="none" w:sz="0" w:space="0" w:color="auto"/>
            <w:bottom w:val="none" w:sz="0" w:space="0" w:color="auto"/>
            <w:right w:val="none" w:sz="0" w:space="0" w:color="auto"/>
          </w:divBdr>
          <w:divsChild>
            <w:div w:id="980771623">
              <w:marLeft w:val="0"/>
              <w:marRight w:val="0"/>
              <w:marTop w:val="0"/>
              <w:marBottom w:val="0"/>
              <w:divBdr>
                <w:top w:val="none" w:sz="0" w:space="0" w:color="auto"/>
                <w:left w:val="none" w:sz="0" w:space="0" w:color="auto"/>
                <w:bottom w:val="none" w:sz="0" w:space="0" w:color="auto"/>
                <w:right w:val="none" w:sz="0" w:space="0" w:color="auto"/>
              </w:divBdr>
              <w:divsChild>
                <w:div w:id="1127698502">
                  <w:marLeft w:val="0"/>
                  <w:marRight w:val="0"/>
                  <w:marTop w:val="0"/>
                  <w:marBottom w:val="0"/>
                  <w:divBdr>
                    <w:top w:val="none" w:sz="0" w:space="0" w:color="auto"/>
                    <w:left w:val="none" w:sz="0" w:space="0" w:color="auto"/>
                    <w:bottom w:val="none" w:sz="0" w:space="0" w:color="auto"/>
                    <w:right w:val="none" w:sz="0" w:space="0" w:color="auto"/>
                  </w:divBdr>
                  <w:divsChild>
                    <w:div w:id="609095132">
                      <w:marLeft w:val="0"/>
                      <w:marRight w:val="0"/>
                      <w:marTop w:val="0"/>
                      <w:marBottom w:val="0"/>
                      <w:divBdr>
                        <w:top w:val="none" w:sz="0" w:space="0" w:color="auto"/>
                        <w:left w:val="none" w:sz="0" w:space="0" w:color="auto"/>
                        <w:bottom w:val="none" w:sz="0" w:space="0" w:color="auto"/>
                        <w:right w:val="none" w:sz="0" w:space="0" w:color="auto"/>
                      </w:divBdr>
                      <w:divsChild>
                        <w:div w:id="1958641610">
                          <w:marLeft w:val="0"/>
                          <w:marRight w:val="0"/>
                          <w:marTop w:val="0"/>
                          <w:marBottom w:val="0"/>
                          <w:divBdr>
                            <w:top w:val="none" w:sz="0" w:space="0" w:color="auto"/>
                            <w:left w:val="none" w:sz="0" w:space="0" w:color="auto"/>
                            <w:bottom w:val="none" w:sz="0" w:space="0" w:color="auto"/>
                            <w:right w:val="none" w:sz="0" w:space="0" w:color="auto"/>
                          </w:divBdr>
                          <w:divsChild>
                            <w:div w:id="20195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227893">
      <w:bodyDiv w:val="1"/>
      <w:marLeft w:val="0"/>
      <w:marRight w:val="0"/>
      <w:marTop w:val="0"/>
      <w:marBottom w:val="0"/>
      <w:divBdr>
        <w:top w:val="none" w:sz="0" w:space="0" w:color="auto"/>
        <w:left w:val="none" w:sz="0" w:space="0" w:color="auto"/>
        <w:bottom w:val="none" w:sz="0" w:space="0" w:color="auto"/>
        <w:right w:val="none" w:sz="0" w:space="0" w:color="auto"/>
      </w:divBdr>
    </w:div>
    <w:div w:id="1247375420">
      <w:bodyDiv w:val="1"/>
      <w:marLeft w:val="0"/>
      <w:marRight w:val="0"/>
      <w:marTop w:val="0"/>
      <w:marBottom w:val="0"/>
      <w:divBdr>
        <w:top w:val="none" w:sz="0" w:space="0" w:color="auto"/>
        <w:left w:val="none" w:sz="0" w:space="0" w:color="auto"/>
        <w:bottom w:val="none" w:sz="0" w:space="0" w:color="auto"/>
        <w:right w:val="none" w:sz="0" w:space="0" w:color="auto"/>
      </w:divBdr>
    </w:div>
    <w:div w:id="1636327498">
      <w:bodyDiv w:val="1"/>
      <w:marLeft w:val="0"/>
      <w:marRight w:val="0"/>
      <w:marTop w:val="0"/>
      <w:marBottom w:val="0"/>
      <w:divBdr>
        <w:top w:val="none" w:sz="0" w:space="0" w:color="auto"/>
        <w:left w:val="none" w:sz="0" w:space="0" w:color="auto"/>
        <w:bottom w:val="none" w:sz="0" w:space="0" w:color="auto"/>
        <w:right w:val="none" w:sz="0" w:space="0" w:color="auto"/>
      </w:divBdr>
    </w:div>
    <w:div w:id="1945185435">
      <w:bodyDiv w:val="1"/>
      <w:marLeft w:val="0"/>
      <w:marRight w:val="0"/>
      <w:marTop w:val="0"/>
      <w:marBottom w:val="0"/>
      <w:divBdr>
        <w:top w:val="none" w:sz="0" w:space="0" w:color="auto"/>
        <w:left w:val="none" w:sz="0" w:space="0" w:color="auto"/>
        <w:bottom w:val="none" w:sz="0" w:space="0" w:color="auto"/>
        <w:right w:val="none" w:sz="0" w:space="0" w:color="auto"/>
      </w:divBdr>
      <w:divsChild>
        <w:div w:id="2076856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0926332">
      <w:bodyDiv w:val="1"/>
      <w:marLeft w:val="0"/>
      <w:marRight w:val="0"/>
      <w:marTop w:val="0"/>
      <w:marBottom w:val="0"/>
      <w:divBdr>
        <w:top w:val="none" w:sz="0" w:space="0" w:color="auto"/>
        <w:left w:val="none" w:sz="0" w:space="0" w:color="auto"/>
        <w:bottom w:val="none" w:sz="0" w:space="0" w:color="auto"/>
        <w:right w:val="none" w:sz="0" w:space="0" w:color="auto"/>
      </w:divBdr>
      <w:divsChild>
        <w:div w:id="1895702754">
          <w:marLeft w:val="0"/>
          <w:marRight w:val="0"/>
          <w:marTop w:val="0"/>
          <w:marBottom w:val="0"/>
          <w:divBdr>
            <w:top w:val="none" w:sz="0" w:space="0" w:color="auto"/>
            <w:left w:val="none" w:sz="0" w:space="0" w:color="auto"/>
            <w:bottom w:val="none" w:sz="0" w:space="0" w:color="auto"/>
            <w:right w:val="none" w:sz="0" w:space="0" w:color="auto"/>
          </w:divBdr>
          <w:divsChild>
            <w:div w:id="1000237066">
              <w:marLeft w:val="0"/>
              <w:marRight w:val="0"/>
              <w:marTop w:val="1275"/>
              <w:marBottom w:val="0"/>
              <w:divBdr>
                <w:top w:val="none" w:sz="0" w:space="0" w:color="auto"/>
                <w:left w:val="none" w:sz="0" w:space="0" w:color="auto"/>
                <w:bottom w:val="none" w:sz="0" w:space="0" w:color="auto"/>
                <w:right w:val="none" w:sz="0" w:space="0" w:color="auto"/>
              </w:divBdr>
              <w:divsChild>
                <w:div w:id="1067532267">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stweb.files.wordpress.com/2008/09/actores1.jpg"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monografias.com/trabajos15/indicad-evaluacion/indicad-evaluacion.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wikipedia.org/wiki/Plan_de_Recuperaci%C3%B3n_ante_Desastres" TargetMode="Externa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www.google.com.co/imgres?q=modelo+de+mejora+continua&amp;hl=es-419&amp;sa=X&amp;biw=1024&amp;bih=571&amp;tbm=isch&amp;prmd=imvns&amp;tbnid=WOkhI-yHky4HYM:&amp;imgrefurl=http://canales-de-distribucion.wikispaces.com/Actividad+No+3+Solucion&amp;docid=V8CooSiMvlRouM&amp;imgurl=http://canales-de-distribucion.wikispaces.com/file/view/Innovaciones_-_Mejora_continua.jpg/156915961/946x342/Innovaciones_-_Mejora_continua.jpg&amp;w=300&amp;h=245&amp;ei=R24uUP6NDuaFyQHh14GwAw&amp;zoom=1&amp;iact=hc&amp;vpx=96&amp;vpy=239&amp;dur=1375&amp;hovh=196&amp;hovw=240&amp;tx=132&amp;ty=113&amp;sig=105308045115883294179&amp;page=1&amp;tbnh=116&amp;tbnw=142&amp;start=0&amp;ndsp=15&amp;ved=1t:429,r:5,s:0,i:8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6B346-F384-4332-ADA1-D4D2F2784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3421</Words>
  <Characters>18819</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BRANDON</cp:lastModifiedBy>
  <cp:revision>2</cp:revision>
  <dcterms:created xsi:type="dcterms:W3CDTF">2012-08-17T23:02:00Z</dcterms:created>
  <dcterms:modified xsi:type="dcterms:W3CDTF">2012-08-17T23:02:00Z</dcterms:modified>
</cp:coreProperties>
</file>